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ED10" w14:textId="77777777" w:rsidR="000E44CA" w:rsidRPr="000E44CA" w:rsidRDefault="00A96573" w:rsidP="000E44CA">
      <w:pPr>
        <w:jc w:val="left"/>
        <w:rPr>
          <w:rFonts w:ascii="Calibri" w:hAnsi="Calibri" w:cs="Calibri"/>
          <w:b/>
          <w:sz w:val="20"/>
          <w:u w:val="single"/>
        </w:rPr>
      </w:pPr>
      <w:r w:rsidRPr="000E44CA">
        <w:rPr>
          <w:rFonts w:ascii="Calibri" w:hAnsi="Calibri" w:cs="Calibri"/>
          <w:b/>
          <w:noProof/>
          <w:sz w:val="20"/>
          <w:u w:val="single"/>
        </w:rPr>
        <w:drawing>
          <wp:anchor distT="0" distB="0" distL="114300" distR="114300" simplePos="0" relativeHeight="251658752" behindDoc="0" locked="0" layoutInCell="1" allowOverlap="1" wp14:anchorId="3ABBDA3D" wp14:editId="31CA9BC4">
            <wp:simplePos x="0" y="0"/>
            <wp:positionH relativeFrom="column">
              <wp:posOffset>19050</wp:posOffset>
            </wp:positionH>
            <wp:positionV relativeFrom="paragraph">
              <wp:posOffset>-1905</wp:posOffset>
            </wp:positionV>
            <wp:extent cx="1059180" cy="809625"/>
            <wp:effectExtent l="0" t="0" r="0" b="0"/>
            <wp:wrapSquare wrapText="bothSides"/>
            <wp:docPr id="2" name="Picture 1" descr="https://www.lesi.org/images/default-source/default-album/lesi-logotype.tmb-0.png?sfvrsn=f7b452d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si.org/images/default-source/default-album/lesi-logotype.tmb-0.png?sfvrsn=f7b452dd_1"/>
                    <pic:cNvPicPr>
                      <a:picLocks noChangeAspect="1" noChangeArrowheads="1"/>
                    </pic:cNvPicPr>
                  </pic:nvPicPr>
                  <pic:blipFill>
                    <a:blip r:embed="rId10" cstate="print"/>
                    <a:srcRect/>
                    <a:stretch>
                      <a:fillRect/>
                    </a:stretch>
                  </pic:blipFill>
                  <pic:spPr bwMode="auto">
                    <a:xfrm>
                      <a:off x="0" y="0"/>
                      <a:ext cx="105918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7AB609" w14:textId="7B9A1537" w:rsidR="00876C92" w:rsidRPr="00876C92" w:rsidRDefault="00876C92" w:rsidP="000E44CA">
      <w:pPr>
        <w:jc w:val="left"/>
        <w:rPr>
          <w:rFonts w:ascii="Calibri" w:hAnsi="Calibri" w:cs="Calibri"/>
          <w:b/>
          <w:i/>
          <w:iCs/>
          <w:color w:val="000000" w:themeColor="text1"/>
          <w:szCs w:val="24"/>
        </w:rPr>
      </w:pPr>
      <w:r w:rsidRPr="00876C92">
        <w:rPr>
          <w:rFonts w:ascii="Calibri" w:hAnsi="Calibri" w:cs="Calibri"/>
          <w:b/>
          <w:i/>
          <w:iCs/>
          <w:color w:val="000000" w:themeColor="text1"/>
          <w:szCs w:val="24"/>
        </w:rPr>
        <w:t>LESI Committee</w:t>
      </w:r>
      <w:r>
        <w:rPr>
          <w:rFonts w:ascii="Calibri" w:hAnsi="Calibri" w:cs="Calibri"/>
          <w:b/>
          <w:i/>
          <w:iCs/>
          <w:color w:val="000000" w:themeColor="text1"/>
          <w:szCs w:val="24"/>
        </w:rPr>
        <w:t>s:</w:t>
      </w:r>
    </w:p>
    <w:p w14:paraId="55BD10D0" w14:textId="714CB564" w:rsidR="000C7C25" w:rsidRDefault="00876C92" w:rsidP="000E44CA">
      <w:pPr>
        <w:jc w:val="left"/>
        <w:rPr>
          <w:rFonts w:ascii="Calibri" w:hAnsi="Calibri" w:cs="Calibri"/>
          <w:bCs/>
          <w:i/>
          <w:iCs/>
          <w:sz w:val="28"/>
        </w:rPr>
      </w:pPr>
      <w:r w:rsidRPr="00876C92">
        <w:rPr>
          <w:rFonts w:ascii="Calibri" w:hAnsi="Calibri" w:cs="Calibri"/>
          <w:b/>
          <w:i/>
          <w:iCs/>
          <w:color w:val="365F91" w:themeColor="accent1" w:themeShade="BF"/>
          <w:sz w:val="28"/>
        </w:rPr>
        <w:t>End of Year Report</w:t>
      </w:r>
      <w:r w:rsidRPr="00876C92">
        <w:rPr>
          <w:rFonts w:ascii="Calibri" w:hAnsi="Calibri" w:cs="Calibri"/>
          <w:bCs/>
          <w:i/>
          <w:iCs/>
          <w:color w:val="365F91" w:themeColor="accent1" w:themeShade="BF"/>
          <w:sz w:val="28"/>
        </w:rPr>
        <w:t xml:space="preserve"> </w:t>
      </w:r>
      <w:r w:rsidR="00A96573" w:rsidRPr="000E44CA">
        <w:rPr>
          <w:rFonts w:ascii="Calibri" w:hAnsi="Calibri" w:cs="Calibri"/>
          <w:bCs/>
          <w:i/>
          <w:iCs/>
          <w:sz w:val="28"/>
        </w:rPr>
        <w:t>for the 202</w:t>
      </w:r>
      <w:r w:rsidR="003C39D9">
        <w:rPr>
          <w:rFonts w:ascii="Calibri" w:hAnsi="Calibri" w:cs="Calibri"/>
          <w:bCs/>
          <w:i/>
          <w:iCs/>
          <w:sz w:val="28"/>
        </w:rPr>
        <w:t>2</w:t>
      </w:r>
      <w:r w:rsidR="00A96573" w:rsidRPr="000E44CA">
        <w:rPr>
          <w:rFonts w:ascii="Calibri" w:hAnsi="Calibri" w:cs="Calibri"/>
          <w:bCs/>
          <w:i/>
          <w:iCs/>
          <w:sz w:val="28"/>
        </w:rPr>
        <w:t xml:space="preserve"> I</w:t>
      </w:r>
      <w:r>
        <w:rPr>
          <w:rFonts w:ascii="Calibri" w:hAnsi="Calibri" w:cs="Calibri"/>
          <w:bCs/>
          <w:i/>
          <w:iCs/>
          <w:sz w:val="28"/>
        </w:rPr>
        <w:t xml:space="preserve">nternational </w:t>
      </w:r>
      <w:r w:rsidR="00A96573" w:rsidRPr="000E44CA">
        <w:rPr>
          <w:rFonts w:ascii="Calibri" w:hAnsi="Calibri" w:cs="Calibri"/>
          <w:bCs/>
          <w:i/>
          <w:iCs/>
          <w:sz w:val="28"/>
        </w:rPr>
        <w:t>M</w:t>
      </w:r>
      <w:r>
        <w:rPr>
          <w:rFonts w:ascii="Calibri" w:hAnsi="Calibri" w:cs="Calibri"/>
          <w:bCs/>
          <w:i/>
          <w:iCs/>
          <w:sz w:val="28"/>
        </w:rPr>
        <w:t xml:space="preserve">anagement and Delegates Meeting </w:t>
      </w:r>
      <w:r w:rsidR="000E44CA">
        <w:rPr>
          <w:rFonts w:ascii="Calibri" w:hAnsi="Calibri" w:cs="Calibri"/>
          <w:bCs/>
          <w:i/>
          <w:iCs/>
          <w:sz w:val="28"/>
        </w:rPr>
        <w:t xml:space="preserve">– May </w:t>
      </w:r>
      <w:r w:rsidR="003C39D9">
        <w:rPr>
          <w:rFonts w:ascii="Calibri" w:hAnsi="Calibri" w:cs="Calibri"/>
          <w:bCs/>
          <w:i/>
          <w:iCs/>
          <w:sz w:val="28"/>
        </w:rPr>
        <w:t>8</w:t>
      </w:r>
      <w:r w:rsidR="000E44CA">
        <w:rPr>
          <w:rFonts w:ascii="Calibri" w:hAnsi="Calibri" w:cs="Calibri"/>
          <w:bCs/>
          <w:i/>
          <w:iCs/>
          <w:sz w:val="28"/>
        </w:rPr>
        <w:t>, 202</w:t>
      </w:r>
      <w:r w:rsidR="003C39D9">
        <w:rPr>
          <w:rFonts w:ascii="Calibri" w:hAnsi="Calibri" w:cs="Calibri"/>
          <w:bCs/>
          <w:i/>
          <w:iCs/>
          <w:sz w:val="28"/>
        </w:rPr>
        <w:t>2</w:t>
      </w:r>
    </w:p>
    <w:p w14:paraId="13208E64" w14:textId="5A949424" w:rsidR="000E44CA" w:rsidRPr="00876C92" w:rsidRDefault="00876C92" w:rsidP="000E44CA">
      <w:pPr>
        <w:jc w:val="left"/>
        <w:rPr>
          <w:rFonts w:ascii="Calibri" w:hAnsi="Calibri" w:cs="Calibri"/>
          <w:bCs/>
          <w:i/>
          <w:iCs/>
          <w:sz w:val="20"/>
        </w:rPr>
      </w:pPr>
      <w:r w:rsidRPr="00876C92">
        <w:rPr>
          <w:rFonts w:ascii="Calibri" w:hAnsi="Calibri" w:cs="Calibri"/>
          <w:bCs/>
          <w:i/>
          <w:iCs/>
          <w:sz w:val="20"/>
        </w:rPr>
        <w:t xml:space="preserve">Submitted: </w:t>
      </w:r>
      <w:r w:rsidR="00BB085E">
        <w:rPr>
          <w:rFonts w:ascii="Calibri" w:hAnsi="Calibri" w:cs="Calibri"/>
          <w:bCs/>
          <w:i/>
          <w:iCs/>
          <w:sz w:val="20"/>
        </w:rPr>
        <w:t>2</w:t>
      </w:r>
      <w:r w:rsidR="001B62F0">
        <w:rPr>
          <w:rFonts w:ascii="Calibri" w:hAnsi="Calibri" w:cs="Calibri"/>
          <w:bCs/>
          <w:i/>
          <w:iCs/>
          <w:sz w:val="20"/>
        </w:rPr>
        <w:t>2</w:t>
      </w:r>
      <w:r w:rsidR="00BB085E">
        <w:rPr>
          <w:rFonts w:ascii="Calibri" w:hAnsi="Calibri" w:cs="Calibri"/>
          <w:bCs/>
          <w:i/>
          <w:iCs/>
          <w:sz w:val="20"/>
        </w:rPr>
        <w:t xml:space="preserve"> March 2022</w:t>
      </w:r>
    </w:p>
    <w:p w14:paraId="513AD972" w14:textId="77777777" w:rsidR="000C7C25" w:rsidRDefault="000C7C25" w:rsidP="00A81D09">
      <w:pPr>
        <w:tabs>
          <w:tab w:val="left" w:pos="1545"/>
        </w:tabs>
        <w:jc w:val="left"/>
        <w:rPr>
          <w:b/>
        </w:rPr>
      </w:pPr>
      <w:r>
        <w:rPr>
          <w:b/>
        </w:rPr>
        <w:br w:type="textWrapping" w:clear="all"/>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single" w:sz="4" w:space="0" w:color="548DD4" w:themeColor="text2" w:themeTint="99"/>
          <w:insideV w:val="none" w:sz="0" w:space="0" w:color="auto"/>
        </w:tblBorders>
        <w:tblLook w:val="04A0" w:firstRow="1" w:lastRow="0" w:firstColumn="1" w:lastColumn="0" w:noHBand="0" w:noVBand="1"/>
      </w:tblPr>
      <w:tblGrid>
        <w:gridCol w:w="573"/>
        <w:gridCol w:w="2037"/>
        <w:gridCol w:w="6406"/>
        <w:gridCol w:w="10"/>
      </w:tblGrid>
      <w:tr w:rsidR="00653B3D" w:rsidRPr="00A96573" w14:paraId="0B8666B8" w14:textId="77777777" w:rsidTr="003652A1">
        <w:trPr>
          <w:gridAfter w:val="1"/>
          <w:wAfter w:w="10" w:type="dxa"/>
        </w:trPr>
        <w:tc>
          <w:tcPr>
            <w:tcW w:w="2610" w:type="dxa"/>
            <w:gridSpan w:val="2"/>
          </w:tcPr>
          <w:p w14:paraId="59B4DB1B" w14:textId="77777777" w:rsidR="00653B3D" w:rsidRPr="00A96573" w:rsidRDefault="00653B3D" w:rsidP="00653B3D">
            <w:pPr>
              <w:rPr>
                <w:rFonts w:asciiTheme="minorHAnsi" w:hAnsiTheme="minorHAnsi" w:cstheme="minorHAnsi"/>
                <w:b/>
                <w:sz w:val="22"/>
              </w:rPr>
            </w:pPr>
            <w:r w:rsidRPr="00A96573">
              <w:rPr>
                <w:rFonts w:asciiTheme="minorHAnsi" w:hAnsiTheme="minorHAnsi" w:cstheme="minorHAnsi"/>
                <w:b/>
                <w:sz w:val="22"/>
              </w:rPr>
              <w:t>Committee Name</w:t>
            </w:r>
          </w:p>
        </w:tc>
        <w:tc>
          <w:tcPr>
            <w:tcW w:w="6406" w:type="dxa"/>
          </w:tcPr>
          <w:p w14:paraId="0A467BD8" w14:textId="547D15DD" w:rsidR="00653B3D" w:rsidRPr="00A96573" w:rsidRDefault="00D93522" w:rsidP="00653B3D">
            <w:pPr>
              <w:rPr>
                <w:rFonts w:asciiTheme="minorHAnsi" w:hAnsiTheme="minorHAnsi" w:cstheme="minorHAnsi"/>
                <w:sz w:val="22"/>
              </w:rPr>
            </w:pPr>
            <w:r>
              <w:rPr>
                <w:rFonts w:asciiTheme="minorHAnsi" w:hAnsiTheme="minorHAnsi" w:cstheme="minorHAnsi"/>
                <w:sz w:val="22"/>
              </w:rPr>
              <w:t>Young Members Congress</w:t>
            </w:r>
          </w:p>
          <w:p w14:paraId="4D09C990" w14:textId="77777777" w:rsidR="00A96573" w:rsidRPr="00A96573" w:rsidRDefault="00A96573" w:rsidP="00653B3D">
            <w:pPr>
              <w:rPr>
                <w:rFonts w:asciiTheme="minorHAnsi" w:hAnsiTheme="minorHAnsi" w:cstheme="minorHAnsi"/>
                <w:sz w:val="22"/>
              </w:rPr>
            </w:pPr>
          </w:p>
        </w:tc>
      </w:tr>
      <w:tr w:rsidR="00653B3D" w:rsidRPr="00A96573" w14:paraId="7E97D1A3" w14:textId="77777777" w:rsidTr="003652A1">
        <w:trPr>
          <w:gridAfter w:val="1"/>
          <w:wAfter w:w="10" w:type="dxa"/>
        </w:trPr>
        <w:tc>
          <w:tcPr>
            <w:tcW w:w="2610" w:type="dxa"/>
            <w:gridSpan w:val="2"/>
          </w:tcPr>
          <w:p w14:paraId="3E1F464F" w14:textId="77777777" w:rsidR="00653B3D" w:rsidRPr="00A96573" w:rsidRDefault="00653B3D" w:rsidP="00653B3D">
            <w:pPr>
              <w:rPr>
                <w:rFonts w:asciiTheme="minorHAnsi" w:hAnsiTheme="minorHAnsi" w:cstheme="minorHAnsi"/>
                <w:b/>
                <w:sz w:val="22"/>
              </w:rPr>
            </w:pPr>
            <w:r w:rsidRPr="00A96573">
              <w:rPr>
                <w:rFonts w:asciiTheme="minorHAnsi" w:hAnsiTheme="minorHAnsi" w:cstheme="minorHAnsi"/>
                <w:b/>
                <w:sz w:val="22"/>
              </w:rPr>
              <w:t>Chairs and Vice Chairs</w:t>
            </w:r>
          </w:p>
        </w:tc>
        <w:tc>
          <w:tcPr>
            <w:tcW w:w="6406" w:type="dxa"/>
          </w:tcPr>
          <w:p w14:paraId="50D917A5" w14:textId="6A529E17" w:rsidR="00653B3D" w:rsidRPr="00A96573" w:rsidRDefault="00D93522" w:rsidP="00653B3D">
            <w:pPr>
              <w:rPr>
                <w:rFonts w:asciiTheme="minorHAnsi" w:hAnsiTheme="minorHAnsi" w:cstheme="minorHAnsi"/>
                <w:sz w:val="22"/>
              </w:rPr>
            </w:pPr>
            <w:r>
              <w:rPr>
                <w:rFonts w:asciiTheme="minorHAnsi" w:hAnsiTheme="minorHAnsi" w:cstheme="minorHAnsi"/>
                <w:sz w:val="22"/>
              </w:rPr>
              <w:t xml:space="preserve">Chair: </w:t>
            </w:r>
            <w:r w:rsidRPr="00D93522">
              <w:rPr>
                <w:rFonts w:asciiTheme="minorHAnsi" w:hAnsiTheme="minorHAnsi" w:cstheme="minorHAnsi"/>
                <w:b/>
                <w:bCs/>
                <w:sz w:val="22"/>
              </w:rPr>
              <w:t>David Swain</w:t>
            </w:r>
            <w:r>
              <w:rPr>
                <w:rFonts w:asciiTheme="minorHAnsi" w:hAnsiTheme="minorHAnsi" w:cstheme="minorHAnsi"/>
                <w:sz w:val="22"/>
              </w:rPr>
              <w:t xml:space="preserve"> (LES China (Hong Kong Sub-Chapter))</w:t>
            </w:r>
          </w:p>
          <w:p w14:paraId="40400AA6" w14:textId="77777777" w:rsidR="007E3C06" w:rsidRPr="00D93522" w:rsidRDefault="007E3C06" w:rsidP="007E3C06">
            <w:pPr>
              <w:rPr>
                <w:rFonts w:asciiTheme="minorHAnsi" w:hAnsiTheme="minorHAnsi" w:cstheme="minorHAnsi"/>
                <w:sz w:val="22"/>
              </w:rPr>
            </w:pPr>
            <w:r w:rsidRPr="00D93522">
              <w:rPr>
                <w:rFonts w:asciiTheme="minorHAnsi" w:hAnsiTheme="minorHAnsi" w:cstheme="minorHAnsi"/>
                <w:sz w:val="22"/>
                <w:lang w:val="en-US"/>
              </w:rPr>
              <w:t>Immediate Past-Chair:</w:t>
            </w:r>
            <w:r>
              <w:rPr>
                <w:rFonts w:asciiTheme="minorHAnsi" w:hAnsiTheme="minorHAnsi" w:cstheme="minorHAnsi"/>
                <w:sz w:val="22"/>
                <w:lang w:val="en-US"/>
              </w:rPr>
              <w:t xml:space="preserve"> </w:t>
            </w:r>
            <w:r w:rsidRPr="00D93522">
              <w:rPr>
                <w:rFonts w:asciiTheme="minorHAnsi" w:hAnsiTheme="minorHAnsi" w:cstheme="minorHAnsi"/>
                <w:b/>
                <w:bCs/>
                <w:sz w:val="22"/>
                <w:lang w:val="en-US"/>
              </w:rPr>
              <w:t>Georgina Busku</w:t>
            </w:r>
            <w:r>
              <w:rPr>
                <w:rFonts w:asciiTheme="minorHAnsi" w:hAnsiTheme="minorHAnsi" w:cstheme="minorHAnsi"/>
                <w:sz w:val="22"/>
                <w:lang w:val="en-US"/>
              </w:rPr>
              <w:t xml:space="preserve"> </w:t>
            </w:r>
            <w:r w:rsidRPr="00D93522">
              <w:rPr>
                <w:rFonts w:asciiTheme="minorHAnsi" w:hAnsiTheme="minorHAnsi" w:cstheme="minorHAnsi"/>
                <w:sz w:val="22"/>
                <w:lang w:val="en-US"/>
              </w:rPr>
              <w:t>(LES Hungary)</w:t>
            </w:r>
          </w:p>
          <w:p w14:paraId="3F8469C6" w14:textId="10C56154" w:rsidR="00D93522" w:rsidRPr="00D93522" w:rsidRDefault="00D93522" w:rsidP="00D93522">
            <w:pPr>
              <w:rPr>
                <w:rFonts w:asciiTheme="minorHAnsi" w:hAnsiTheme="minorHAnsi" w:cstheme="minorHAnsi"/>
                <w:sz w:val="22"/>
              </w:rPr>
            </w:pPr>
            <w:r w:rsidRPr="00D93522">
              <w:rPr>
                <w:rFonts w:asciiTheme="minorHAnsi" w:hAnsiTheme="minorHAnsi" w:cstheme="minorHAnsi"/>
                <w:sz w:val="22"/>
                <w:lang w:val="en-US"/>
              </w:rPr>
              <w:t>Incoming-Chair:</w:t>
            </w:r>
            <w:r>
              <w:rPr>
                <w:rFonts w:asciiTheme="minorHAnsi" w:hAnsiTheme="minorHAnsi" w:cstheme="minorHAnsi"/>
                <w:sz w:val="22"/>
                <w:lang w:val="en-US"/>
              </w:rPr>
              <w:t xml:space="preserve"> </w:t>
            </w:r>
            <w:r w:rsidRPr="00D93522">
              <w:rPr>
                <w:rFonts w:asciiTheme="minorHAnsi" w:hAnsiTheme="minorHAnsi" w:cstheme="minorHAnsi"/>
                <w:b/>
                <w:bCs/>
                <w:sz w:val="22"/>
                <w:lang w:val="en-US"/>
              </w:rPr>
              <w:t>Kilian Schärli</w:t>
            </w:r>
            <w:r w:rsidRPr="00D93522">
              <w:rPr>
                <w:rFonts w:asciiTheme="minorHAnsi" w:hAnsiTheme="minorHAnsi" w:cstheme="minorHAnsi"/>
                <w:sz w:val="22"/>
                <w:lang w:val="en-US"/>
              </w:rPr>
              <w:t xml:space="preserve"> (LES Switzerland)</w:t>
            </w:r>
          </w:p>
          <w:p w14:paraId="65A44C42" w14:textId="038589DA" w:rsidR="00E21A2E" w:rsidRDefault="00E21A2E" w:rsidP="00E21A2E">
            <w:pPr>
              <w:rPr>
                <w:rFonts w:asciiTheme="minorHAnsi" w:hAnsiTheme="minorHAnsi" w:cstheme="minorHAnsi"/>
                <w:sz w:val="22"/>
                <w:lang w:val="en-US"/>
              </w:rPr>
            </w:pPr>
            <w:r w:rsidRPr="00D93522">
              <w:rPr>
                <w:rFonts w:asciiTheme="minorHAnsi" w:hAnsiTheme="minorHAnsi" w:cstheme="minorHAnsi"/>
                <w:sz w:val="22"/>
                <w:lang w:val="en-US"/>
              </w:rPr>
              <w:t xml:space="preserve">Vice-Chair of Communications: </w:t>
            </w:r>
            <w:r w:rsidRPr="00D93522">
              <w:rPr>
                <w:rFonts w:asciiTheme="minorHAnsi" w:hAnsiTheme="minorHAnsi" w:cstheme="minorHAnsi"/>
                <w:b/>
                <w:bCs/>
                <w:sz w:val="22"/>
                <w:lang w:val="en-US"/>
              </w:rPr>
              <w:t>Anna Giedke</w:t>
            </w:r>
            <w:r w:rsidRPr="00D93522">
              <w:rPr>
                <w:rFonts w:asciiTheme="minorHAnsi" w:hAnsiTheme="minorHAnsi" w:cstheme="minorHAnsi"/>
                <w:sz w:val="22"/>
                <w:lang w:val="en-US"/>
              </w:rPr>
              <w:t xml:space="preserve"> (LES Germany)</w:t>
            </w:r>
          </w:p>
          <w:p w14:paraId="46A4B9E4" w14:textId="77777777" w:rsidR="00E21A2E" w:rsidRPr="00D93522" w:rsidRDefault="00E21A2E" w:rsidP="00E21A2E">
            <w:pPr>
              <w:rPr>
                <w:rFonts w:asciiTheme="minorHAnsi" w:hAnsiTheme="minorHAnsi" w:cstheme="minorHAnsi"/>
                <w:sz w:val="22"/>
              </w:rPr>
            </w:pPr>
            <w:r w:rsidRPr="00D93522">
              <w:rPr>
                <w:rFonts w:asciiTheme="minorHAnsi" w:hAnsiTheme="minorHAnsi" w:cstheme="minorHAnsi"/>
                <w:sz w:val="22"/>
                <w:lang w:val="en-US"/>
              </w:rPr>
              <w:t xml:space="preserve">Vice-Chair of Mentoring: </w:t>
            </w:r>
            <w:r w:rsidRPr="00D93522">
              <w:rPr>
                <w:rFonts w:asciiTheme="minorHAnsi" w:hAnsiTheme="minorHAnsi" w:cstheme="minorHAnsi"/>
                <w:b/>
                <w:bCs/>
                <w:sz w:val="22"/>
                <w:lang w:val="en-US"/>
              </w:rPr>
              <w:t>B</w:t>
            </w:r>
            <w:r>
              <w:rPr>
                <w:rFonts w:asciiTheme="minorHAnsi" w:hAnsiTheme="minorHAnsi" w:cstheme="minorHAnsi"/>
                <w:b/>
                <w:bCs/>
                <w:sz w:val="22"/>
                <w:lang w:val="en-US"/>
              </w:rPr>
              <w:t>ri</w:t>
            </w:r>
            <w:r w:rsidRPr="00D93522">
              <w:rPr>
                <w:rFonts w:asciiTheme="minorHAnsi" w:hAnsiTheme="minorHAnsi" w:cstheme="minorHAnsi"/>
                <w:b/>
                <w:bCs/>
                <w:sz w:val="22"/>
                <w:lang w:val="en-US"/>
              </w:rPr>
              <w:t>die Egan</w:t>
            </w:r>
            <w:r w:rsidRPr="00D93522">
              <w:rPr>
                <w:rFonts w:asciiTheme="minorHAnsi" w:hAnsiTheme="minorHAnsi" w:cstheme="minorHAnsi"/>
                <w:sz w:val="22"/>
                <w:lang w:val="en-US"/>
              </w:rPr>
              <w:t xml:space="preserve"> (LES Australia &amp; New-Zealand)</w:t>
            </w:r>
          </w:p>
          <w:p w14:paraId="387C35FF" w14:textId="77777777" w:rsidR="00E21A2E" w:rsidRPr="00D93522" w:rsidRDefault="00E21A2E" w:rsidP="00E21A2E">
            <w:pPr>
              <w:rPr>
                <w:rFonts w:asciiTheme="minorHAnsi" w:hAnsiTheme="minorHAnsi" w:cstheme="minorHAnsi"/>
                <w:sz w:val="22"/>
              </w:rPr>
            </w:pPr>
            <w:r w:rsidRPr="00D93522">
              <w:rPr>
                <w:rFonts w:asciiTheme="minorHAnsi" w:hAnsiTheme="minorHAnsi" w:cstheme="minorHAnsi"/>
                <w:sz w:val="22"/>
                <w:lang w:val="en-US"/>
              </w:rPr>
              <w:t xml:space="preserve">Vice-Chair of Membership, Committees: </w:t>
            </w:r>
            <w:r w:rsidRPr="00D93522">
              <w:rPr>
                <w:rFonts w:asciiTheme="minorHAnsi" w:hAnsiTheme="minorHAnsi" w:cstheme="minorHAnsi"/>
                <w:b/>
                <w:bCs/>
                <w:sz w:val="22"/>
                <w:lang w:val="en-US"/>
              </w:rPr>
              <w:t>Sam Wiley</w:t>
            </w:r>
            <w:r w:rsidRPr="00D93522">
              <w:rPr>
                <w:rFonts w:asciiTheme="minorHAnsi" w:hAnsiTheme="minorHAnsi" w:cstheme="minorHAnsi"/>
                <w:sz w:val="22"/>
                <w:lang w:val="en-US"/>
              </w:rPr>
              <w:t xml:space="preserve"> (LES USA/Canada)</w:t>
            </w:r>
          </w:p>
          <w:p w14:paraId="10304D22" w14:textId="77777777" w:rsidR="00E21A2E" w:rsidRPr="00D93522" w:rsidRDefault="00E21A2E" w:rsidP="00E21A2E">
            <w:pPr>
              <w:rPr>
                <w:rFonts w:asciiTheme="minorHAnsi" w:hAnsiTheme="minorHAnsi" w:cstheme="minorHAnsi"/>
                <w:sz w:val="22"/>
              </w:rPr>
            </w:pPr>
            <w:r w:rsidRPr="00D93522">
              <w:rPr>
                <w:rFonts w:asciiTheme="minorHAnsi" w:hAnsiTheme="minorHAnsi" w:cstheme="minorHAnsi"/>
                <w:sz w:val="22"/>
                <w:lang w:val="en-US"/>
              </w:rPr>
              <w:t>Vice-Chair of WILA:</w:t>
            </w:r>
            <w:r>
              <w:rPr>
                <w:rFonts w:asciiTheme="minorHAnsi" w:hAnsiTheme="minorHAnsi" w:cstheme="minorHAnsi"/>
                <w:sz w:val="22"/>
                <w:lang w:val="en-US"/>
              </w:rPr>
              <w:t xml:space="preserve"> </w:t>
            </w:r>
            <w:r w:rsidRPr="00D93522">
              <w:rPr>
                <w:rFonts w:asciiTheme="minorHAnsi" w:hAnsiTheme="minorHAnsi" w:cstheme="minorHAnsi"/>
                <w:b/>
                <w:bCs/>
                <w:sz w:val="22"/>
                <w:lang w:val="en-US"/>
              </w:rPr>
              <w:t>Eszter Szakács</w:t>
            </w:r>
            <w:r>
              <w:rPr>
                <w:rFonts w:asciiTheme="minorHAnsi" w:hAnsiTheme="minorHAnsi" w:cstheme="minorHAnsi"/>
                <w:sz w:val="22"/>
                <w:lang w:val="en-US"/>
              </w:rPr>
              <w:t xml:space="preserve"> </w:t>
            </w:r>
            <w:r w:rsidRPr="00D93522">
              <w:rPr>
                <w:rFonts w:asciiTheme="minorHAnsi" w:hAnsiTheme="minorHAnsi" w:cstheme="minorHAnsi"/>
                <w:sz w:val="22"/>
                <w:lang w:val="en-US"/>
              </w:rPr>
              <w:t>(LES Hungary)</w:t>
            </w:r>
          </w:p>
          <w:p w14:paraId="09550979" w14:textId="5905441E" w:rsidR="00EE10BE" w:rsidRPr="00D93522" w:rsidRDefault="00EE10BE" w:rsidP="00EE10BE">
            <w:pPr>
              <w:rPr>
                <w:rFonts w:asciiTheme="minorHAnsi" w:hAnsiTheme="minorHAnsi" w:cstheme="minorHAnsi"/>
                <w:sz w:val="22"/>
              </w:rPr>
            </w:pPr>
            <w:r w:rsidRPr="00D93522">
              <w:rPr>
                <w:rFonts w:asciiTheme="minorHAnsi" w:hAnsiTheme="minorHAnsi" w:cstheme="minorHAnsi"/>
                <w:sz w:val="22"/>
                <w:lang w:val="en-US"/>
              </w:rPr>
              <w:t>Vice-Chair for Asia-</w:t>
            </w:r>
            <w:proofErr w:type="gramStart"/>
            <w:r w:rsidRPr="00D93522">
              <w:rPr>
                <w:rFonts w:asciiTheme="minorHAnsi" w:hAnsiTheme="minorHAnsi" w:cstheme="minorHAnsi"/>
                <w:sz w:val="22"/>
                <w:lang w:val="en-US"/>
              </w:rPr>
              <w:t>Pacific :</w:t>
            </w:r>
            <w:proofErr w:type="gramEnd"/>
            <w:r>
              <w:rPr>
                <w:rFonts w:asciiTheme="minorHAnsi" w:hAnsiTheme="minorHAnsi" w:cstheme="minorHAnsi"/>
                <w:sz w:val="22"/>
                <w:lang w:val="en-US"/>
              </w:rPr>
              <w:t xml:space="preserve"> </w:t>
            </w:r>
            <w:r w:rsidRPr="00D93522">
              <w:rPr>
                <w:rFonts w:asciiTheme="minorHAnsi" w:hAnsiTheme="minorHAnsi" w:cstheme="minorHAnsi"/>
                <w:b/>
                <w:bCs/>
                <w:sz w:val="22"/>
                <w:lang w:val="en-US"/>
              </w:rPr>
              <w:t>Roberto Carapeto</w:t>
            </w:r>
            <w:r>
              <w:rPr>
                <w:rFonts w:asciiTheme="minorHAnsi" w:hAnsiTheme="minorHAnsi" w:cstheme="minorHAnsi"/>
                <w:sz w:val="22"/>
                <w:lang w:val="en-US"/>
              </w:rPr>
              <w:t xml:space="preserve"> </w:t>
            </w:r>
            <w:r w:rsidRPr="00D93522">
              <w:rPr>
                <w:rFonts w:asciiTheme="minorHAnsi" w:hAnsiTheme="minorHAnsi" w:cstheme="minorHAnsi"/>
                <w:sz w:val="22"/>
                <w:lang w:val="en-US"/>
              </w:rPr>
              <w:t>(LES Japan)</w:t>
            </w:r>
          </w:p>
          <w:p w14:paraId="396D54AA" w14:textId="327A4C4E" w:rsidR="00AA637D" w:rsidRPr="00D93522" w:rsidRDefault="00AA637D" w:rsidP="00AA637D">
            <w:pPr>
              <w:rPr>
                <w:rFonts w:asciiTheme="minorHAnsi" w:hAnsiTheme="minorHAnsi" w:cstheme="minorHAnsi"/>
                <w:sz w:val="22"/>
              </w:rPr>
            </w:pPr>
            <w:r w:rsidRPr="00D93522">
              <w:rPr>
                <w:rFonts w:asciiTheme="minorHAnsi" w:hAnsiTheme="minorHAnsi" w:cstheme="minorHAnsi"/>
                <w:sz w:val="22"/>
                <w:lang w:val="en-US"/>
              </w:rPr>
              <w:t>Vice-Chair for Latin America:</w:t>
            </w:r>
            <w:r>
              <w:rPr>
                <w:rFonts w:asciiTheme="minorHAnsi" w:hAnsiTheme="minorHAnsi" w:cstheme="minorHAnsi"/>
                <w:sz w:val="22"/>
                <w:lang w:val="en-US"/>
              </w:rPr>
              <w:t xml:space="preserve"> </w:t>
            </w:r>
            <w:r w:rsidRPr="00D93522">
              <w:rPr>
                <w:rFonts w:asciiTheme="minorHAnsi" w:hAnsiTheme="minorHAnsi" w:cstheme="minorHAnsi"/>
                <w:b/>
                <w:bCs/>
                <w:sz w:val="22"/>
                <w:lang w:val="en-US"/>
              </w:rPr>
              <w:t xml:space="preserve">Christian </w:t>
            </w:r>
            <w:proofErr w:type="spellStart"/>
            <w:r w:rsidRPr="00D93522">
              <w:rPr>
                <w:rFonts w:asciiTheme="minorHAnsi" w:hAnsiTheme="minorHAnsi" w:cstheme="minorHAnsi"/>
                <w:b/>
                <w:bCs/>
                <w:sz w:val="22"/>
                <w:lang w:val="en-US"/>
              </w:rPr>
              <w:t>Thomae</w:t>
            </w:r>
            <w:proofErr w:type="spellEnd"/>
            <w:r>
              <w:rPr>
                <w:rFonts w:asciiTheme="minorHAnsi" w:hAnsiTheme="minorHAnsi" w:cstheme="minorHAnsi"/>
                <w:sz w:val="22"/>
                <w:lang w:val="en-US"/>
              </w:rPr>
              <w:t xml:space="preserve"> </w:t>
            </w:r>
            <w:r w:rsidRPr="00D93522">
              <w:rPr>
                <w:rFonts w:asciiTheme="minorHAnsi" w:hAnsiTheme="minorHAnsi" w:cstheme="minorHAnsi"/>
                <w:sz w:val="22"/>
                <w:lang w:val="en-US"/>
              </w:rPr>
              <w:t>(LES Mexico)</w:t>
            </w:r>
          </w:p>
          <w:p w14:paraId="24B91091" w14:textId="61F20C55" w:rsidR="00AA637D" w:rsidRPr="00D93522" w:rsidRDefault="00AA637D" w:rsidP="00AA637D">
            <w:pPr>
              <w:rPr>
                <w:rFonts w:asciiTheme="minorHAnsi" w:hAnsiTheme="minorHAnsi" w:cstheme="minorHAnsi"/>
                <w:sz w:val="22"/>
              </w:rPr>
            </w:pPr>
            <w:r w:rsidRPr="00D93522">
              <w:rPr>
                <w:rFonts w:asciiTheme="minorHAnsi" w:hAnsiTheme="minorHAnsi" w:cstheme="minorHAnsi"/>
                <w:sz w:val="22"/>
                <w:lang w:val="en-US"/>
              </w:rPr>
              <w:t>Vice-Chair for Pan-America</w:t>
            </w:r>
            <w:r w:rsidR="001D769A">
              <w:rPr>
                <w:rFonts w:asciiTheme="minorHAnsi" w:hAnsiTheme="minorHAnsi" w:cstheme="minorHAnsi"/>
                <w:sz w:val="22"/>
                <w:lang w:val="en-US"/>
              </w:rPr>
              <w:t>n region</w:t>
            </w:r>
            <w:r w:rsidRPr="00D93522">
              <w:rPr>
                <w:rFonts w:asciiTheme="minorHAnsi" w:hAnsiTheme="minorHAnsi" w:cstheme="minorHAnsi"/>
                <w:sz w:val="22"/>
                <w:lang w:val="en-US"/>
              </w:rPr>
              <w:t>:</w:t>
            </w:r>
            <w:r>
              <w:rPr>
                <w:rFonts w:asciiTheme="minorHAnsi" w:hAnsiTheme="minorHAnsi" w:cstheme="minorHAnsi"/>
                <w:sz w:val="22"/>
                <w:lang w:val="en-US"/>
              </w:rPr>
              <w:t xml:space="preserve"> </w:t>
            </w:r>
            <w:r w:rsidRPr="00D93522">
              <w:rPr>
                <w:rFonts w:asciiTheme="minorHAnsi" w:hAnsiTheme="minorHAnsi" w:cstheme="minorHAnsi"/>
                <w:b/>
                <w:bCs/>
                <w:sz w:val="22"/>
                <w:lang w:val="en-US"/>
              </w:rPr>
              <w:t>Stacey Dunn</w:t>
            </w:r>
            <w:r>
              <w:rPr>
                <w:rFonts w:asciiTheme="minorHAnsi" w:hAnsiTheme="minorHAnsi" w:cstheme="minorHAnsi"/>
                <w:sz w:val="22"/>
                <w:lang w:val="en-US"/>
              </w:rPr>
              <w:t xml:space="preserve"> </w:t>
            </w:r>
            <w:r w:rsidRPr="00D93522">
              <w:rPr>
                <w:rFonts w:asciiTheme="minorHAnsi" w:hAnsiTheme="minorHAnsi" w:cstheme="minorHAnsi"/>
                <w:sz w:val="22"/>
                <w:lang w:val="en-US"/>
              </w:rPr>
              <w:t>(LES USA</w:t>
            </w:r>
            <w:r>
              <w:rPr>
                <w:rFonts w:asciiTheme="minorHAnsi" w:hAnsiTheme="minorHAnsi" w:cstheme="minorHAnsi"/>
                <w:sz w:val="22"/>
                <w:lang w:val="en-US"/>
              </w:rPr>
              <w:t>/</w:t>
            </w:r>
            <w:r w:rsidRPr="00D93522">
              <w:rPr>
                <w:rFonts w:asciiTheme="minorHAnsi" w:hAnsiTheme="minorHAnsi" w:cstheme="minorHAnsi"/>
                <w:sz w:val="22"/>
                <w:lang w:val="en-US"/>
              </w:rPr>
              <w:t>Canada)</w:t>
            </w:r>
          </w:p>
          <w:p w14:paraId="4254680A" w14:textId="4AC8BE63" w:rsidR="00D93522" w:rsidRPr="00D93522" w:rsidRDefault="00D93522" w:rsidP="00D93522">
            <w:pPr>
              <w:rPr>
                <w:rFonts w:asciiTheme="minorHAnsi" w:hAnsiTheme="minorHAnsi" w:cstheme="minorHAnsi"/>
                <w:sz w:val="22"/>
              </w:rPr>
            </w:pPr>
            <w:r w:rsidRPr="00D93522">
              <w:rPr>
                <w:rFonts w:asciiTheme="minorHAnsi" w:hAnsiTheme="minorHAnsi" w:cstheme="minorHAnsi"/>
                <w:sz w:val="22"/>
                <w:lang w:val="en-US"/>
              </w:rPr>
              <w:t>Vice-Chair for Pan-Europ</w:t>
            </w:r>
            <w:r w:rsidR="001D769A">
              <w:rPr>
                <w:rFonts w:asciiTheme="minorHAnsi" w:hAnsiTheme="minorHAnsi" w:cstheme="minorHAnsi"/>
                <w:sz w:val="22"/>
                <w:lang w:val="en-US"/>
              </w:rPr>
              <w:t>ean region</w:t>
            </w:r>
            <w:r w:rsidRPr="00D93522">
              <w:rPr>
                <w:rFonts w:asciiTheme="minorHAnsi" w:hAnsiTheme="minorHAnsi" w:cstheme="minorHAnsi"/>
                <w:sz w:val="22"/>
                <w:lang w:val="en-US"/>
              </w:rPr>
              <w:t>:</w:t>
            </w:r>
            <w:r>
              <w:rPr>
                <w:rFonts w:asciiTheme="minorHAnsi" w:hAnsiTheme="minorHAnsi" w:cstheme="minorHAnsi"/>
                <w:sz w:val="22"/>
                <w:lang w:val="en-US"/>
              </w:rPr>
              <w:t xml:space="preserve"> </w:t>
            </w:r>
            <w:r w:rsidRPr="00D93522">
              <w:rPr>
                <w:rFonts w:asciiTheme="minorHAnsi" w:hAnsiTheme="minorHAnsi" w:cstheme="minorHAnsi"/>
                <w:b/>
                <w:bCs/>
                <w:sz w:val="22"/>
                <w:lang w:val="en-US"/>
              </w:rPr>
              <w:t>Mustafa</w:t>
            </w:r>
            <w:r>
              <w:rPr>
                <w:rFonts w:asciiTheme="minorHAnsi" w:hAnsiTheme="minorHAnsi" w:cstheme="minorHAnsi"/>
                <w:b/>
                <w:bCs/>
                <w:sz w:val="22"/>
                <w:lang w:val="en-US"/>
              </w:rPr>
              <w:t xml:space="preserve"> </w:t>
            </w:r>
            <w:proofErr w:type="spellStart"/>
            <w:r w:rsidRPr="00D93522">
              <w:rPr>
                <w:rFonts w:asciiTheme="minorHAnsi" w:hAnsiTheme="minorHAnsi" w:cstheme="minorHAnsi"/>
                <w:b/>
                <w:bCs/>
                <w:sz w:val="22"/>
                <w:lang w:val="en-US"/>
              </w:rPr>
              <w:t>Çakir</w:t>
            </w:r>
            <w:proofErr w:type="spellEnd"/>
            <w:r>
              <w:rPr>
                <w:rFonts w:asciiTheme="minorHAnsi" w:hAnsiTheme="minorHAnsi" w:cstheme="minorHAnsi"/>
                <w:sz w:val="22"/>
                <w:lang w:val="en-US"/>
              </w:rPr>
              <w:t xml:space="preserve"> </w:t>
            </w:r>
            <w:r w:rsidRPr="00D93522">
              <w:rPr>
                <w:rFonts w:asciiTheme="minorHAnsi" w:hAnsiTheme="minorHAnsi" w:cstheme="minorHAnsi"/>
                <w:sz w:val="22"/>
                <w:lang w:val="en-US"/>
              </w:rPr>
              <w:t>(LES Turkey)</w:t>
            </w:r>
          </w:p>
          <w:p w14:paraId="57B0EA18" w14:textId="31F8D847" w:rsidR="00D93522" w:rsidRPr="00D93522" w:rsidRDefault="00D93522" w:rsidP="00D93522">
            <w:pPr>
              <w:rPr>
                <w:rFonts w:asciiTheme="minorHAnsi" w:hAnsiTheme="minorHAnsi" w:cstheme="minorHAnsi"/>
                <w:sz w:val="22"/>
              </w:rPr>
            </w:pPr>
            <w:r w:rsidRPr="00D93522">
              <w:rPr>
                <w:rFonts w:asciiTheme="minorHAnsi" w:hAnsiTheme="minorHAnsi" w:cstheme="minorHAnsi"/>
                <w:sz w:val="22"/>
                <w:lang w:val="en-US"/>
              </w:rPr>
              <w:t xml:space="preserve">Vice-Chair for </w:t>
            </w:r>
            <w:r w:rsidR="00156102" w:rsidRPr="006F62B6">
              <w:rPr>
                <w:rFonts w:asciiTheme="minorHAnsi" w:hAnsiTheme="minorHAnsi" w:cstheme="minorHAnsi"/>
                <w:sz w:val="22"/>
                <w:lang w:val="en-CA"/>
              </w:rPr>
              <w:t>6</w:t>
            </w:r>
            <w:r w:rsidR="00156102" w:rsidRPr="006F62B6">
              <w:rPr>
                <w:rFonts w:asciiTheme="minorHAnsi" w:hAnsiTheme="minorHAnsi" w:cstheme="minorHAnsi"/>
                <w:sz w:val="22"/>
                <w:vertAlign w:val="superscript"/>
                <w:lang w:val="en-CA"/>
              </w:rPr>
              <w:t>th</w:t>
            </w:r>
            <w:r w:rsidR="00156102" w:rsidRPr="006F62B6">
              <w:rPr>
                <w:rFonts w:asciiTheme="minorHAnsi" w:hAnsiTheme="minorHAnsi" w:cstheme="minorHAnsi"/>
                <w:sz w:val="22"/>
                <w:lang w:val="en-CA"/>
              </w:rPr>
              <w:t xml:space="preserve"> Annual </w:t>
            </w:r>
            <w:r w:rsidR="00156102">
              <w:rPr>
                <w:rFonts w:asciiTheme="minorHAnsi" w:hAnsiTheme="minorHAnsi" w:cstheme="minorHAnsi"/>
                <w:sz w:val="22"/>
                <w:lang w:val="en-CA"/>
              </w:rPr>
              <w:t xml:space="preserve">LES YMC </w:t>
            </w:r>
            <w:r w:rsidR="00156102" w:rsidRPr="006F62B6">
              <w:rPr>
                <w:rFonts w:asciiTheme="minorHAnsi" w:hAnsiTheme="minorHAnsi" w:cstheme="minorHAnsi"/>
                <w:sz w:val="22"/>
                <w:lang w:val="en-CA"/>
              </w:rPr>
              <w:t>Pan-American Conference</w:t>
            </w:r>
            <w:r w:rsidRPr="00D93522">
              <w:rPr>
                <w:rFonts w:asciiTheme="minorHAnsi" w:hAnsiTheme="minorHAnsi" w:cstheme="minorHAnsi"/>
                <w:sz w:val="22"/>
                <w:lang w:val="en-US"/>
              </w:rPr>
              <w:t>:</w:t>
            </w:r>
            <w:r>
              <w:rPr>
                <w:rFonts w:asciiTheme="minorHAnsi" w:hAnsiTheme="minorHAnsi" w:cstheme="minorHAnsi"/>
                <w:sz w:val="22"/>
                <w:lang w:val="en-US"/>
              </w:rPr>
              <w:t xml:space="preserve"> </w:t>
            </w:r>
            <w:r w:rsidRPr="00D93522">
              <w:rPr>
                <w:rFonts w:asciiTheme="minorHAnsi" w:hAnsiTheme="minorHAnsi" w:cstheme="minorHAnsi"/>
                <w:b/>
                <w:bCs/>
                <w:sz w:val="22"/>
                <w:lang w:val="en-US"/>
              </w:rPr>
              <w:t>Merri Moken</w:t>
            </w:r>
            <w:r>
              <w:rPr>
                <w:rFonts w:asciiTheme="minorHAnsi" w:hAnsiTheme="minorHAnsi" w:cstheme="minorHAnsi"/>
                <w:sz w:val="22"/>
                <w:lang w:val="en-US"/>
              </w:rPr>
              <w:t xml:space="preserve"> </w:t>
            </w:r>
            <w:r w:rsidRPr="00D93522">
              <w:rPr>
                <w:rFonts w:asciiTheme="minorHAnsi" w:hAnsiTheme="minorHAnsi" w:cstheme="minorHAnsi"/>
                <w:sz w:val="22"/>
                <w:lang w:val="en-US"/>
              </w:rPr>
              <w:t>(LES USA &amp; Canada)</w:t>
            </w:r>
          </w:p>
          <w:p w14:paraId="39119274" w14:textId="62826E50" w:rsidR="00D93522" w:rsidRPr="00D93522" w:rsidRDefault="00D93522" w:rsidP="00D93522">
            <w:pPr>
              <w:rPr>
                <w:rFonts w:asciiTheme="minorHAnsi" w:hAnsiTheme="minorHAnsi" w:cstheme="minorHAnsi"/>
                <w:sz w:val="22"/>
              </w:rPr>
            </w:pPr>
            <w:r w:rsidRPr="00D93522">
              <w:rPr>
                <w:rFonts w:asciiTheme="minorHAnsi" w:hAnsiTheme="minorHAnsi" w:cstheme="minorHAnsi"/>
                <w:sz w:val="22"/>
                <w:lang w:val="en-US"/>
              </w:rPr>
              <w:t xml:space="preserve">Vice-Chair for </w:t>
            </w:r>
            <w:r w:rsidR="00156102" w:rsidRPr="006F62B6">
              <w:rPr>
                <w:rFonts w:asciiTheme="minorHAnsi" w:hAnsiTheme="minorHAnsi" w:cstheme="minorHAnsi"/>
                <w:sz w:val="22"/>
              </w:rPr>
              <w:t>8</w:t>
            </w:r>
            <w:r w:rsidR="00156102" w:rsidRPr="005E01F5">
              <w:rPr>
                <w:rFonts w:asciiTheme="minorHAnsi" w:hAnsiTheme="minorHAnsi" w:cstheme="minorHAnsi"/>
                <w:sz w:val="22"/>
                <w:vertAlign w:val="superscript"/>
              </w:rPr>
              <w:t>th</w:t>
            </w:r>
            <w:r w:rsidR="00156102" w:rsidRPr="006F62B6">
              <w:rPr>
                <w:rFonts w:asciiTheme="minorHAnsi" w:hAnsiTheme="minorHAnsi" w:cstheme="minorHAnsi"/>
                <w:sz w:val="22"/>
              </w:rPr>
              <w:t xml:space="preserve"> Annual LES YMC Pan-European Conference</w:t>
            </w:r>
            <w:r w:rsidRPr="00D93522">
              <w:rPr>
                <w:rFonts w:asciiTheme="minorHAnsi" w:hAnsiTheme="minorHAnsi" w:cstheme="minorHAnsi"/>
                <w:sz w:val="22"/>
                <w:lang w:val="en-US"/>
              </w:rPr>
              <w:t>:</w:t>
            </w:r>
            <w:r>
              <w:rPr>
                <w:rFonts w:asciiTheme="minorHAnsi" w:hAnsiTheme="minorHAnsi" w:cstheme="minorHAnsi"/>
                <w:sz w:val="22"/>
                <w:lang w:val="en-US"/>
              </w:rPr>
              <w:t xml:space="preserve"> </w:t>
            </w:r>
            <w:r w:rsidRPr="00D93522">
              <w:rPr>
                <w:rFonts w:asciiTheme="minorHAnsi" w:hAnsiTheme="minorHAnsi" w:cstheme="minorHAnsi"/>
                <w:b/>
                <w:bCs/>
                <w:sz w:val="22"/>
                <w:lang w:val="en-US"/>
              </w:rPr>
              <w:t>Alberto Dalle Ceste</w:t>
            </w:r>
            <w:r>
              <w:rPr>
                <w:rFonts w:asciiTheme="minorHAnsi" w:hAnsiTheme="minorHAnsi" w:cstheme="minorHAnsi"/>
                <w:sz w:val="22"/>
                <w:lang w:val="en-US"/>
              </w:rPr>
              <w:t xml:space="preserve"> </w:t>
            </w:r>
            <w:r w:rsidRPr="00D93522">
              <w:rPr>
                <w:rFonts w:asciiTheme="minorHAnsi" w:hAnsiTheme="minorHAnsi" w:cstheme="minorHAnsi"/>
                <w:sz w:val="22"/>
                <w:lang w:val="en-US"/>
              </w:rPr>
              <w:t>(LES Italy)</w:t>
            </w:r>
          </w:p>
          <w:p w14:paraId="722C5004" w14:textId="0828A6CA" w:rsidR="00D93522" w:rsidRPr="00D93522" w:rsidRDefault="00D93522" w:rsidP="00D93522">
            <w:pPr>
              <w:rPr>
                <w:rFonts w:asciiTheme="minorHAnsi" w:hAnsiTheme="minorHAnsi" w:cstheme="minorHAnsi"/>
                <w:sz w:val="22"/>
              </w:rPr>
            </w:pPr>
            <w:r w:rsidRPr="00D93522">
              <w:rPr>
                <w:rFonts w:asciiTheme="minorHAnsi" w:hAnsiTheme="minorHAnsi" w:cstheme="minorHAnsi"/>
                <w:sz w:val="22"/>
                <w:lang w:val="en-US"/>
              </w:rPr>
              <w:t xml:space="preserve">Vice-Chair for </w:t>
            </w:r>
            <w:r w:rsidR="006D6131" w:rsidRPr="006F62B6">
              <w:rPr>
                <w:rFonts w:asciiTheme="minorHAnsi" w:hAnsiTheme="minorHAnsi" w:cstheme="minorHAnsi"/>
                <w:sz w:val="22"/>
                <w:lang w:val="en-CA"/>
              </w:rPr>
              <w:t>3</w:t>
            </w:r>
            <w:r w:rsidR="006D6131" w:rsidRPr="008D6DF4">
              <w:rPr>
                <w:rFonts w:asciiTheme="minorHAnsi" w:hAnsiTheme="minorHAnsi" w:cstheme="minorHAnsi"/>
                <w:sz w:val="22"/>
                <w:vertAlign w:val="superscript"/>
                <w:lang w:val="en-CA"/>
              </w:rPr>
              <w:t>rd</w:t>
            </w:r>
            <w:r w:rsidR="006D6131" w:rsidRPr="006F62B6">
              <w:rPr>
                <w:rFonts w:asciiTheme="minorHAnsi" w:hAnsiTheme="minorHAnsi" w:cstheme="minorHAnsi"/>
                <w:sz w:val="22"/>
                <w:lang w:val="en-CA"/>
              </w:rPr>
              <w:t xml:space="preserve"> </w:t>
            </w:r>
            <w:r w:rsidR="006D6131">
              <w:rPr>
                <w:rFonts w:asciiTheme="minorHAnsi" w:hAnsiTheme="minorHAnsi" w:cstheme="minorHAnsi"/>
                <w:sz w:val="22"/>
                <w:lang w:val="en-CA"/>
              </w:rPr>
              <w:t xml:space="preserve">Annual </w:t>
            </w:r>
            <w:r w:rsidR="006D6131" w:rsidRPr="006F62B6">
              <w:rPr>
                <w:rFonts w:asciiTheme="minorHAnsi" w:hAnsiTheme="minorHAnsi" w:cstheme="minorHAnsi"/>
                <w:sz w:val="22"/>
                <w:lang w:val="en-CA"/>
              </w:rPr>
              <w:t>LES</w:t>
            </w:r>
            <w:r w:rsidR="006D6131">
              <w:rPr>
                <w:rFonts w:asciiTheme="minorHAnsi" w:hAnsiTheme="minorHAnsi" w:cstheme="minorHAnsi"/>
                <w:sz w:val="22"/>
                <w:lang w:val="en-CA"/>
              </w:rPr>
              <w:t xml:space="preserve"> Y</w:t>
            </w:r>
            <w:r w:rsidR="006D6131" w:rsidRPr="006F62B6">
              <w:rPr>
                <w:rFonts w:asciiTheme="minorHAnsi" w:hAnsiTheme="minorHAnsi" w:cstheme="minorHAnsi"/>
                <w:sz w:val="22"/>
                <w:lang w:val="en-CA"/>
              </w:rPr>
              <w:t>MC Asia-Pacific Conference</w:t>
            </w:r>
            <w:r w:rsidRPr="00D93522">
              <w:rPr>
                <w:rFonts w:asciiTheme="minorHAnsi" w:hAnsiTheme="minorHAnsi" w:cstheme="minorHAnsi"/>
                <w:sz w:val="22"/>
                <w:lang w:val="en-US"/>
              </w:rPr>
              <w:t>:</w:t>
            </w:r>
            <w:r>
              <w:rPr>
                <w:rFonts w:asciiTheme="minorHAnsi" w:hAnsiTheme="minorHAnsi" w:cstheme="minorHAnsi"/>
                <w:sz w:val="22"/>
                <w:lang w:val="en-US"/>
              </w:rPr>
              <w:t xml:space="preserve"> </w:t>
            </w:r>
            <w:r w:rsidRPr="00D93522">
              <w:rPr>
                <w:rFonts w:asciiTheme="minorHAnsi" w:hAnsiTheme="minorHAnsi" w:cstheme="minorHAnsi"/>
                <w:b/>
                <w:bCs/>
                <w:sz w:val="22"/>
                <w:lang w:val="en-US"/>
              </w:rPr>
              <w:t>Reena Mitra-Ventanilla</w:t>
            </w:r>
            <w:r>
              <w:rPr>
                <w:rFonts w:asciiTheme="minorHAnsi" w:hAnsiTheme="minorHAnsi" w:cstheme="minorHAnsi"/>
                <w:sz w:val="22"/>
                <w:lang w:val="en-US"/>
              </w:rPr>
              <w:t xml:space="preserve"> </w:t>
            </w:r>
            <w:r w:rsidRPr="00D93522">
              <w:rPr>
                <w:rFonts w:asciiTheme="minorHAnsi" w:hAnsiTheme="minorHAnsi" w:cstheme="minorHAnsi"/>
                <w:sz w:val="22"/>
                <w:lang w:val="en-US"/>
              </w:rPr>
              <w:t>(LES Philippines)</w:t>
            </w:r>
          </w:p>
          <w:p w14:paraId="75815B48" w14:textId="77777777" w:rsidR="00653B3D" w:rsidRPr="00A96573" w:rsidRDefault="00653B3D" w:rsidP="00653B3D">
            <w:pPr>
              <w:rPr>
                <w:rFonts w:asciiTheme="minorHAnsi" w:hAnsiTheme="minorHAnsi" w:cstheme="minorHAnsi"/>
                <w:sz w:val="22"/>
              </w:rPr>
            </w:pPr>
          </w:p>
        </w:tc>
      </w:tr>
      <w:tr w:rsidR="00876C92" w:rsidRPr="00A96573" w14:paraId="2253A764" w14:textId="77777777" w:rsidTr="003652A1">
        <w:trPr>
          <w:gridAfter w:val="1"/>
          <w:wAfter w:w="10" w:type="dxa"/>
        </w:trPr>
        <w:tc>
          <w:tcPr>
            <w:tcW w:w="2610" w:type="dxa"/>
            <w:gridSpan w:val="2"/>
          </w:tcPr>
          <w:p w14:paraId="69C5632A" w14:textId="77777777" w:rsidR="00876C92" w:rsidRDefault="00876C92" w:rsidP="00653B3D">
            <w:pPr>
              <w:rPr>
                <w:rFonts w:asciiTheme="minorHAnsi" w:hAnsiTheme="minorHAnsi" w:cstheme="minorHAnsi"/>
                <w:b/>
                <w:sz w:val="22"/>
              </w:rPr>
            </w:pPr>
            <w:r>
              <w:rPr>
                <w:rFonts w:asciiTheme="minorHAnsi" w:hAnsiTheme="minorHAnsi" w:cstheme="minorHAnsi"/>
                <w:b/>
                <w:sz w:val="22"/>
              </w:rPr>
              <w:t>LESI Board Liaison</w:t>
            </w:r>
          </w:p>
          <w:p w14:paraId="52348337" w14:textId="1F786B9F" w:rsidR="00876C92" w:rsidRPr="00A96573" w:rsidRDefault="00876C92" w:rsidP="00653B3D">
            <w:pPr>
              <w:rPr>
                <w:rFonts w:asciiTheme="minorHAnsi" w:hAnsiTheme="minorHAnsi" w:cstheme="minorHAnsi"/>
                <w:b/>
                <w:sz w:val="22"/>
              </w:rPr>
            </w:pPr>
          </w:p>
        </w:tc>
        <w:tc>
          <w:tcPr>
            <w:tcW w:w="6406" w:type="dxa"/>
          </w:tcPr>
          <w:p w14:paraId="439ABD0E" w14:textId="337A6A0D" w:rsidR="00876C92" w:rsidRPr="00A96573" w:rsidRDefault="00D93522" w:rsidP="00653B3D">
            <w:pPr>
              <w:rPr>
                <w:rFonts w:asciiTheme="minorHAnsi" w:hAnsiTheme="minorHAnsi" w:cstheme="minorHAnsi"/>
                <w:sz w:val="22"/>
              </w:rPr>
            </w:pPr>
            <w:r>
              <w:rPr>
                <w:rFonts w:asciiTheme="minorHAnsi" w:hAnsiTheme="minorHAnsi" w:cstheme="minorHAnsi"/>
                <w:sz w:val="22"/>
              </w:rPr>
              <w:t>Ichiro Nakatomi</w:t>
            </w:r>
          </w:p>
        </w:tc>
      </w:tr>
      <w:tr w:rsidR="00653B3D" w:rsidRPr="00A96573" w14:paraId="435E97C8" w14:textId="77777777" w:rsidTr="00CF0D2A">
        <w:tblPrEx>
          <w:tblBorders>
            <w:insideV w:val="single" w:sz="12" w:space="0" w:color="548DD4" w:themeColor="text2" w:themeTint="99"/>
          </w:tblBorders>
        </w:tblPrEx>
        <w:trPr>
          <w:cantSplit/>
          <w:trHeight w:val="1134"/>
        </w:trPr>
        <w:tc>
          <w:tcPr>
            <w:tcW w:w="573" w:type="dxa"/>
            <w:tcBorders>
              <w:right w:val="nil"/>
            </w:tcBorders>
            <w:shd w:val="clear" w:color="auto" w:fill="DBE5F1" w:themeFill="accent1" w:themeFillTint="33"/>
            <w:textDirection w:val="btLr"/>
          </w:tcPr>
          <w:p w14:paraId="4FD089D7" w14:textId="77777777" w:rsidR="00653B3D" w:rsidRPr="000E44CA" w:rsidRDefault="00A96573" w:rsidP="000E44CA">
            <w:pPr>
              <w:ind w:left="113" w:right="113"/>
              <w:jc w:val="right"/>
              <w:rPr>
                <w:rFonts w:asciiTheme="minorHAnsi" w:hAnsiTheme="minorHAnsi" w:cstheme="minorHAnsi"/>
                <w:b/>
                <w:color w:val="365F91" w:themeColor="accent1" w:themeShade="BF"/>
                <w:sz w:val="28"/>
                <w:szCs w:val="28"/>
              </w:rPr>
            </w:pPr>
            <w:r w:rsidRPr="000E44CA">
              <w:rPr>
                <w:rFonts w:asciiTheme="minorHAnsi" w:hAnsiTheme="minorHAnsi" w:cstheme="minorHAnsi"/>
                <w:b/>
                <w:color w:val="365F91" w:themeColor="accent1" w:themeShade="BF"/>
                <w:sz w:val="28"/>
                <w:szCs w:val="28"/>
              </w:rPr>
              <w:lastRenderedPageBreak/>
              <w:t>Committee Highlights from</w:t>
            </w:r>
            <w:r w:rsidR="007845D5" w:rsidRPr="000E44CA">
              <w:rPr>
                <w:rFonts w:asciiTheme="minorHAnsi" w:hAnsiTheme="minorHAnsi" w:cstheme="minorHAnsi"/>
                <w:b/>
                <w:color w:val="365F91" w:themeColor="accent1" w:themeShade="BF"/>
                <w:sz w:val="28"/>
                <w:szCs w:val="28"/>
              </w:rPr>
              <w:t xml:space="preserve"> the Year</w:t>
            </w:r>
          </w:p>
        </w:tc>
        <w:tc>
          <w:tcPr>
            <w:tcW w:w="8453" w:type="dxa"/>
            <w:gridSpan w:val="3"/>
            <w:tcBorders>
              <w:left w:val="nil"/>
            </w:tcBorders>
          </w:tcPr>
          <w:p w14:paraId="480DE0BF" w14:textId="3B6E9340" w:rsidR="003652A1" w:rsidRPr="00C24AB3" w:rsidRDefault="00C24AB3" w:rsidP="00A96573">
            <w:pPr>
              <w:rPr>
                <w:rFonts w:asciiTheme="minorHAnsi" w:hAnsiTheme="minorHAnsi" w:cstheme="minorHAnsi"/>
                <w:b/>
                <w:bCs/>
                <w:sz w:val="22"/>
                <w:u w:val="single"/>
              </w:rPr>
            </w:pPr>
            <w:r>
              <w:rPr>
                <w:rFonts w:asciiTheme="minorHAnsi" w:hAnsiTheme="minorHAnsi" w:cstheme="minorHAnsi"/>
                <w:b/>
                <w:bCs/>
                <w:sz w:val="22"/>
                <w:u w:val="single"/>
              </w:rPr>
              <w:t>Summary</w:t>
            </w:r>
          </w:p>
          <w:p w14:paraId="39935CDB" w14:textId="655E197E" w:rsidR="00C24AB3" w:rsidRDefault="00C24AB3" w:rsidP="00A96573">
            <w:pPr>
              <w:rPr>
                <w:rFonts w:asciiTheme="minorHAnsi" w:hAnsiTheme="minorHAnsi" w:cstheme="minorHAnsi"/>
                <w:sz w:val="22"/>
              </w:rPr>
            </w:pPr>
          </w:p>
          <w:p w14:paraId="29327054" w14:textId="14DA8B49" w:rsidR="00EF036B" w:rsidRPr="00EF036B" w:rsidRDefault="00EF036B" w:rsidP="00EF036B">
            <w:pPr>
              <w:rPr>
                <w:rFonts w:asciiTheme="minorHAnsi" w:hAnsiTheme="minorHAnsi" w:cstheme="minorHAnsi"/>
                <w:sz w:val="22"/>
                <w:lang w:val="en-US"/>
              </w:rPr>
            </w:pPr>
            <w:r>
              <w:rPr>
                <w:rFonts w:asciiTheme="minorHAnsi" w:hAnsiTheme="minorHAnsi" w:cstheme="minorHAnsi"/>
                <w:sz w:val="22"/>
                <w:lang w:val="en-US"/>
              </w:rPr>
              <w:t>The Y</w:t>
            </w:r>
            <w:r w:rsidRPr="00EF036B">
              <w:rPr>
                <w:rFonts w:asciiTheme="minorHAnsi" w:hAnsiTheme="minorHAnsi" w:cstheme="minorHAnsi"/>
                <w:sz w:val="22"/>
                <w:lang w:val="en-US"/>
              </w:rPr>
              <w:t>MC is a group of professionals aged 40 or under (or young at heart!) who have converged within LES to share knowledge and to grow with each other as peers.  We’ve also been known to have the odd “get together” from time to time!  Spanning across the globe, the YMC has expanded since its inception to include its own regional events in Europe, the Americas, and Asia-Pacific.  I am sure you will agree our reputation precedes us.</w:t>
            </w:r>
          </w:p>
          <w:p w14:paraId="0F0C00E3" w14:textId="77777777" w:rsidR="00EF036B" w:rsidRPr="00EF036B" w:rsidRDefault="00EF036B" w:rsidP="00EF036B">
            <w:pPr>
              <w:rPr>
                <w:rFonts w:asciiTheme="minorHAnsi" w:hAnsiTheme="minorHAnsi" w:cstheme="minorHAnsi"/>
                <w:sz w:val="22"/>
                <w:lang w:val="en-US"/>
              </w:rPr>
            </w:pPr>
          </w:p>
          <w:p w14:paraId="5A8ACB0C" w14:textId="7EAE8CB4" w:rsidR="00EF036B" w:rsidRPr="00EF036B" w:rsidRDefault="00EF036B" w:rsidP="00EF036B">
            <w:pPr>
              <w:rPr>
                <w:rFonts w:asciiTheme="minorHAnsi" w:hAnsiTheme="minorHAnsi" w:cstheme="minorHAnsi"/>
                <w:sz w:val="22"/>
                <w:lang w:val="en-US"/>
              </w:rPr>
            </w:pPr>
            <w:r w:rsidRPr="00EF036B">
              <w:rPr>
                <w:rFonts w:asciiTheme="minorHAnsi" w:hAnsiTheme="minorHAnsi" w:cstheme="minorHAnsi"/>
                <w:sz w:val="22"/>
                <w:lang w:val="en-US"/>
              </w:rPr>
              <w:t xml:space="preserve">To say that the world has been through some difficult times in the past couple of years is a huge understatement.  On the plus side, LES and the YMC have continued to go from strength to strength, adapting with the times as we have all had to do.  </w:t>
            </w:r>
            <w:r w:rsidR="00ED2CE5">
              <w:rPr>
                <w:rFonts w:asciiTheme="minorHAnsi" w:hAnsiTheme="minorHAnsi" w:cstheme="minorHAnsi"/>
                <w:sz w:val="22"/>
                <w:lang w:val="en-US"/>
              </w:rPr>
              <w:t>In 2020</w:t>
            </w:r>
            <w:r w:rsidRPr="00EF036B">
              <w:rPr>
                <w:rFonts w:asciiTheme="minorHAnsi" w:hAnsiTheme="minorHAnsi" w:cstheme="minorHAnsi"/>
                <w:sz w:val="22"/>
                <w:lang w:val="en-US"/>
              </w:rPr>
              <w:t>, even though we were not able to meet in person, our immediate past-Chair, Georgina Busku, arranged a fantastic YMC Tournament in which YMC members and young professionals from around the world competed to be crowned as the Ultimate YMC Champion</w:t>
            </w:r>
            <w:r w:rsidR="00ED2CE5">
              <w:rPr>
                <w:rFonts w:asciiTheme="minorHAnsi" w:hAnsiTheme="minorHAnsi" w:cstheme="minorHAnsi"/>
                <w:sz w:val="22"/>
                <w:lang w:val="en-US"/>
              </w:rPr>
              <w:t>.</w:t>
            </w:r>
            <w:r w:rsidRPr="00EF036B">
              <w:rPr>
                <w:rFonts w:asciiTheme="minorHAnsi" w:hAnsiTheme="minorHAnsi" w:cstheme="minorHAnsi"/>
                <w:sz w:val="22"/>
                <w:lang w:val="en-US"/>
              </w:rPr>
              <w:t xml:space="preserve">  The YMC also hosted </w:t>
            </w:r>
            <w:proofErr w:type="gramStart"/>
            <w:r w:rsidRPr="00EF036B">
              <w:rPr>
                <w:rFonts w:asciiTheme="minorHAnsi" w:hAnsiTheme="minorHAnsi" w:cstheme="minorHAnsi"/>
                <w:sz w:val="22"/>
                <w:lang w:val="en-US"/>
              </w:rPr>
              <w:t>a number of</w:t>
            </w:r>
            <w:proofErr w:type="gramEnd"/>
            <w:r w:rsidRPr="00EF036B">
              <w:rPr>
                <w:rFonts w:asciiTheme="minorHAnsi" w:hAnsiTheme="minorHAnsi" w:cstheme="minorHAnsi"/>
                <w:sz w:val="22"/>
                <w:lang w:val="en-US"/>
              </w:rPr>
              <w:t xml:space="preserve"> webinars including on the future of IP licensing in which the panel wore some novelty Christmas jumpers (no-one ever said the YMC doesn’t know how to have fun).</w:t>
            </w:r>
          </w:p>
          <w:p w14:paraId="199C693F" w14:textId="77777777" w:rsidR="00EF036B" w:rsidRPr="00EF036B" w:rsidRDefault="00EF036B" w:rsidP="00EF036B">
            <w:pPr>
              <w:rPr>
                <w:rFonts w:asciiTheme="minorHAnsi" w:hAnsiTheme="minorHAnsi" w:cstheme="minorHAnsi"/>
                <w:sz w:val="22"/>
                <w:lang w:val="en-US"/>
              </w:rPr>
            </w:pPr>
          </w:p>
          <w:p w14:paraId="046CF88D" w14:textId="01AAFA7C" w:rsidR="00EF036B" w:rsidRPr="00EF036B" w:rsidRDefault="00EF036B" w:rsidP="00EF036B">
            <w:pPr>
              <w:rPr>
                <w:rFonts w:asciiTheme="minorHAnsi" w:hAnsiTheme="minorHAnsi" w:cstheme="minorHAnsi"/>
                <w:sz w:val="22"/>
                <w:lang w:val="en-US"/>
              </w:rPr>
            </w:pPr>
            <w:r w:rsidRPr="00EF036B">
              <w:rPr>
                <w:rFonts w:asciiTheme="minorHAnsi" w:hAnsiTheme="minorHAnsi" w:cstheme="minorHAnsi"/>
                <w:sz w:val="22"/>
                <w:lang w:val="en-US"/>
              </w:rPr>
              <w:t xml:space="preserve">With the above, it leaves me to say that the YMC is an ever-growing, ever-evolving, ever-lively group of consummate professionals.  </w:t>
            </w:r>
            <w:r w:rsidR="00FF2765">
              <w:rPr>
                <w:rFonts w:asciiTheme="minorHAnsi" w:hAnsiTheme="minorHAnsi" w:cstheme="minorHAnsi"/>
                <w:sz w:val="22"/>
                <w:lang w:val="en-US"/>
              </w:rPr>
              <w:t>In 2021</w:t>
            </w:r>
            <w:r w:rsidRPr="00EF036B">
              <w:rPr>
                <w:rFonts w:asciiTheme="minorHAnsi" w:hAnsiTheme="minorHAnsi" w:cstheme="minorHAnsi"/>
                <w:sz w:val="22"/>
                <w:lang w:val="en-US"/>
              </w:rPr>
              <w:t>, we</w:t>
            </w:r>
            <w:r w:rsidR="00FF2765">
              <w:rPr>
                <w:rFonts w:asciiTheme="minorHAnsi" w:hAnsiTheme="minorHAnsi" w:cstheme="minorHAnsi"/>
                <w:sz w:val="22"/>
                <w:lang w:val="en-US"/>
              </w:rPr>
              <w:t xml:space="preserve"> </w:t>
            </w:r>
            <w:r w:rsidRPr="00EF036B">
              <w:rPr>
                <w:rFonts w:asciiTheme="minorHAnsi" w:hAnsiTheme="minorHAnsi" w:cstheme="minorHAnsi"/>
                <w:sz w:val="22"/>
                <w:lang w:val="en-US"/>
              </w:rPr>
              <w:t xml:space="preserve">tried to continue that tradition with events/webinars hosted around the world, including our coveted regional conferences, this year held as </w:t>
            </w:r>
            <w:r w:rsidR="00FF2765">
              <w:rPr>
                <w:rFonts w:asciiTheme="minorHAnsi" w:hAnsiTheme="minorHAnsi" w:cstheme="minorHAnsi"/>
                <w:sz w:val="22"/>
                <w:lang w:val="en-US"/>
              </w:rPr>
              <w:t xml:space="preserve">online and </w:t>
            </w:r>
            <w:r w:rsidRPr="00EF036B">
              <w:rPr>
                <w:rFonts w:asciiTheme="minorHAnsi" w:hAnsiTheme="minorHAnsi" w:cstheme="minorHAnsi"/>
                <w:sz w:val="22"/>
                <w:lang w:val="en-US"/>
              </w:rPr>
              <w:t xml:space="preserve">hybrid events </w:t>
            </w:r>
            <w:r w:rsidR="00FF2765">
              <w:rPr>
                <w:rFonts w:asciiTheme="minorHAnsi" w:hAnsiTheme="minorHAnsi" w:cstheme="minorHAnsi"/>
                <w:sz w:val="22"/>
                <w:lang w:val="en-US"/>
              </w:rPr>
              <w:t>(</w:t>
            </w:r>
            <w:r w:rsidRPr="00EF036B">
              <w:rPr>
                <w:rFonts w:asciiTheme="minorHAnsi" w:hAnsiTheme="minorHAnsi" w:cstheme="minorHAnsi"/>
                <w:sz w:val="22"/>
                <w:lang w:val="en-US"/>
              </w:rPr>
              <w:t>a mixture of online and in-person meetings where safe and possible to do so</w:t>
            </w:r>
            <w:r w:rsidR="00FF2765">
              <w:rPr>
                <w:rFonts w:asciiTheme="minorHAnsi" w:hAnsiTheme="minorHAnsi" w:cstheme="minorHAnsi"/>
                <w:sz w:val="22"/>
                <w:lang w:val="en-US"/>
              </w:rPr>
              <w:t xml:space="preserve">).  This resulted in the </w:t>
            </w:r>
            <w:r w:rsidRPr="00EF036B">
              <w:rPr>
                <w:rFonts w:asciiTheme="minorHAnsi" w:hAnsiTheme="minorHAnsi" w:cstheme="minorHAnsi"/>
                <w:sz w:val="22"/>
                <w:lang w:val="en-US"/>
              </w:rPr>
              <w:t>6</w:t>
            </w:r>
            <w:r w:rsidRPr="00EF036B">
              <w:rPr>
                <w:rFonts w:asciiTheme="minorHAnsi" w:hAnsiTheme="minorHAnsi" w:cstheme="minorHAnsi"/>
                <w:sz w:val="22"/>
                <w:vertAlign w:val="superscript"/>
                <w:lang w:val="en-US"/>
              </w:rPr>
              <w:t>th</w:t>
            </w:r>
            <w:r w:rsidRPr="00EF036B">
              <w:rPr>
                <w:rFonts w:asciiTheme="minorHAnsi" w:hAnsiTheme="minorHAnsi" w:cstheme="minorHAnsi"/>
                <w:sz w:val="22"/>
                <w:lang w:val="en-US"/>
              </w:rPr>
              <w:t xml:space="preserve"> </w:t>
            </w:r>
            <w:r w:rsidR="00FF2765">
              <w:rPr>
                <w:rFonts w:asciiTheme="minorHAnsi" w:hAnsiTheme="minorHAnsi" w:cstheme="minorHAnsi"/>
                <w:sz w:val="22"/>
                <w:lang w:val="en-US"/>
              </w:rPr>
              <w:t xml:space="preserve">Annual </w:t>
            </w:r>
            <w:r w:rsidRPr="00EF036B">
              <w:rPr>
                <w:rFonts w:asciiTheme="minorHAnsi" w:hAnsiTheme="minorHAnsi" w:cstheme="minorHAnsi"/>
                <w:sz w:val="22"/>
                <w:lang w:val="en-US"/>
              </w:rPr>
              <w:t>LES YM</w:t>
            </w:r>
            <w:r w:rsidR="00FF2765">
              <w:rPr>
                <w:rFonts w:asciiTheme="minorHAnsi" w:hAnsiTheme="minorHAnsi" w:cstheme="minorHAnsi"/>
                <w:sz w:val="22"/>
                <w:lang w:val="en-US"/>
              </w:rPr>
              <w:t>C</w:t>
            </w:r>
            <w:r w:rsidRPr="00EF036B">
              <w:rPr>
                <w:rFonts w:asciiTheme="minorHAnsi" w:hAnsiTheme="minorHAnsi" w:cstheme="minorHAnsi"/>
                <w:sz w:val="22"/>
                <w:lang w:val="en-US"/>
              </w:rPr>
              <w:t xml:space="preserve"> Pan-American Conference hosted in New York</w:t>
            </w:r>
            <w:r w:rsidR="00277FFC">
              <w:rPr>
                <w:rFonts w:asciiTheme="minorHAnsi" w:hAnsiTheme="minorHAnsi" w:cstheme="minorHAnsi"/>
                <w:sz w:val="22"/>
                <w:lang w:val="en-US"/>
              </w:rPr>
              <w:t>, USA</w:t>
            </w:r>
            <w:r w:rsidRPr="00EF036B">
              <w:rPr>
                <w:rFonts w:asciiTheme="minorHAnsi" w:hAnsiTheme="minorHAnsi" w:cstheme="minorHAnsi"/>
                <w:sz w:val="22"/>
                <w:lang w:val="en-US"/>
              </w:rPr>
              <w:t>, the 8</w:t>
            </w:r>
            <w:r w:rsidRPr="00EF036B">
              <w:rPr>
                <w:rFonts w:asciiTheme="minorHAnsi" w:hAnsiTheme="minorHAnsi" w:cstheme="minorHAnsi"/>
                <w:sz w:val="22"/>
                <w:vertAlign w:val="superscript"/>
                <w:lang w:val="en-US"/>
              </w:rPr>
              <w:t>th</w:t>
            </w:r>
            <w:r w:rsidRPr="00EF036B">
              <w:rPr>
                <w:rFonts w:asciiTheme="minorHAnsi" w:hAnsiTheme="minorHAnsi" w:cstheme="minorHAnsi"/>
                <w:sz w:val="22"/>
                <w:lang w:val="en-US"/>
              </w:rPr>
              <w:t xml:space="preserve"> </w:t>
            </w:r>
            <w:r w:rsidR="00FF2765">
              <w:rPr>
                <w:rFonts w:asciiTheme="minorHAnsi" w:hAnsiTheme="minorHAnsi" w:cstheme="minorHAnsi"/>
                <w:sz w:val="22"/>
                <w:lang w:val="en-US"/>
              </w:rPr>
              <w:t xml:space="preserve">Annual </w:t>
            </w:r>
            <w:r w:rsidRPr="00EF036B">
              <w:rPr>
                <w:rFonts w:asciiTheme="minorHAnsi" w:hAnsiTheme="minorHAnsi" w:cstheme="minorHAnsi"/>
                <w:sz w:val="22"/>
                <w:lang w:val="en-US"/>
              </w:rPr>
              <w:t>LES YMC Pan-European Conference hosted in Milan</w:t>
            </w:r>
            <w:r w:rsidR="00277FFC">
              <w:rPr>
                <w:rFonts w:asciiTheme="minorHAnsi" w:hAnsiTheme="minorHAnsi" w:cstheme="minorHAnsi"/>
                <w:sz w:val="22"/>
                <w:lang w:val="en-US"/>
              </w:rPr>
              <w:t xml:space="preserve">, Italy, </w:t>
            </w:r>
            <w:r w:rsidRPr="00EF036B">
              <w:rPr>
                <w:rFonts w:asciiTheme="minorHAnsi" w:hAnsiTheme="minorHAnsi" w:cstheme="minorHAnsi"/>
                <w:sz w:val="22"/>
                <w:lang w:val="en-US"/>
              </w:rPr>
              <w:t>end</w:t>
            </w:r>
            <w:r w:rsidR="00277FFC">
              <w:rPr>
                <w:rFonts w:asciiTheme="minorHAnsi" w:hAnsiTheme="minorHAnsi" w:cstheme="minorHAnsi"/>
                <w:sz w:val="22"/>
                <w:lang w:val="en-US"/>
              </w:rPr>
              <w:t>ing</w:t>
            </w:r>
            <w:r w:rsidRPr="00EF036B">
              <w:rPr>
                <w:rFonts w:asciiTheme="minorHAnsi" w:hAnsiTheme="minorHAnsi" w:cstheme="minorHAnsi"/>
                <w:sz w:val="22"/>
                <w:lang w:val="en-US"/>
              </w:rPr>
              <w:t xml:space="preserve"> 2021 with the 3</w:t>
            </w:r>
            <w:r w:rsidRPr="00EF036B">
              <w:rPr>
                <w:rFonts w:asciiTheme="minorHAnsi" w:hAnsiTheme="minorHAnsi" w:cstheme="minorHAnsi"/>
                <w:sz w:val="22"/>
                <w:vertAlign w:val="superscript"/>
                <w:lang w:val="en-US"/>
              </w:rPr>
              <w:t>rd</w:t>
            </w:r>
            <w:r w:rsidRPr="00EF036B">
              <w:rPr>
                <w:rFonts w:asciiTheme="minorHAnsi" w:hAnsiTheme="minorHAnsi" w:cstheme="minorHAnsi"/>
                <w:sz w:val="22"/>
                <w:lang w:val="en-US"/>
              </w:rPr>
              <w:t xml:space="preserve"> </w:t>
            </w:r>
            <w:r w:rsidR="00277FFC">
              <w:rPr>
                <w:rFonts w:asciiTheme="minorHAnsi" w:hAnsiTheme="minorHAnsi" w:cstheme="minorHAnsi"/>
                <w:sz w:val="22"/>
                <w:lang w:val="en-US"/>
              </w:rPr>
              <w:t xml:space="preserve">Annual </w:t>
            </w:r>
            <w:r w:rsidRPr="00EF036B">
              <w:rPr>
                <w:rFonts w:asciiTheme="minorHAnsi" w:hAnsiTheme="minorHAnsi" w:cstheme="minorHAnsi"/>
                <w:sz w:val="22"/>
                <w:lang w:val="en-US"/>
              </w:rPr>
              <w:t>LES YMC Asia-Pacific Conference</w:t>
            </w:r>
            <w:r w:rsidR="00277FFC">
              <w:rPr>
                <w:rFonts w:asciiTheme="minorHAnsi" w:hAnsiTheme="minorHAnsi" w:cstheme="minorHAnsi"/>
                <w:sz w:val="22"/>
                <w:lang w:val="en-US"/>
              </w:rPr>
              <w:t xml:space="preserve"> hosted in Manila, the Philippines</w:t>
            </w:r>
          </w:p>
          <w:p w14:paraId="6387E042" w14:textId="77777777" w:rsidR="00EF036B" w:rsidRPr="00EF036B" w:rsidRDefault="00EF036B" w:rsidP="00EF036B">
            <w:pPr>
              <w:rPr>
                <w:rFonts w:asciiTheme="minorHAnsi" w:hAnsiTheme="minorHAnsi" w:cstheme="minorHAnsi"/>
                <w:sz w:val="22"/>
                <w:lang w:val="en-US"/>
              </w:rPr>
            </w:pPr>
          </w:p>
          <w:p w14:paraId="6EB3362A" w14:textId="10AFA6BE" w:rsidR="00EF036B" w:rsidRPr="00EF036B" w:rsidRDefault="00EF036B" w:rsidP="00EF036B">
            <w:pPr>
              <w:rPr>
                <w:rFonts w:asciiTheme="minorHAnsi" w:hAnsiTheme="minorHAnsi" w:cstheme="minorHAnsi"/>
                <w:sz w:val="22"/>
                <w:lang w:val="en-US"/>
              </w:rPr>
            </w:pPr>
            <w:r w:rsidRPr="00EF036B">
              <w:rPr>
                <w:rFonts w:asciiTheme="minorHAnsi" w:hAnsiTheme="minorHAnsi" w:cstheme="minorHAnsi"/>
                <w:sz w:val="22"/>
                <w:lang w:val="en-US"/>
              </w:rPr>
              <w:t xml:space="preserve">The </w:t>
            </w:r>
            <w:proofErr w:type="spellStart"/>
            <w:r w:rsidRPr="00EF036B">
              <w:rPr>
                <w:rFonts w:asciiTheme="minorHAnsi" w:hAnsiTheme="minorHAnsi" w:cstheme="minorHAnsi"/>
                <w:sz w:val="22"/>
                <w:lang w:val="en-US"/>
              </w:rPr>
              <w:t>organisers</w:t>
            </w:r>
            <w:proofErr w:type="spellEnd"/>
            <w:r w:rsidRPr="00EF036B">
              <w:rPr>
                <w:rFonts w:asciiTheme="minorHAnsi" w:hAnsiTheme="minorHAnsi" w:cstheme="minorHAnsi"/>
                <w:sz w:val="22"/>
                <w:lang w:val="en-US"/>
              </w:rPr>
              <w:t xml:space="preserve"> </w:t>
            </w:r>
            <w:r w:rsidR="00B30B37">
              <w:rPr>
                <w:rFonts w:asciiTheme="minorHAnsi" w:hAnsiTheme="minorHAnsi" w:cstheme="minorHAnsi"/>
                <w:sz w:val="22"/>
                <w:lang w:val="en-US"/>
              </w:rPr>
              <w:t xml:space="preserve">(including support from each local national society – LES USA/Canada, LES Italy, and LES Philippines) </w:t>
            </w:r>
            <w:r w:rsidRPr="00EF036B">
              <w:rPr>
                <w:rFonts w:asciiTheme="minorHAnsi" w:hAnsiTheme="minorHAnsi" w:cstheme="minorHAnsi"/>
                <w:sz w:val="22"/>
                <w:lang w:val="en-US"/>
              </w:rPr>
              <w:t>put in a huge amount of work for</w:t>
            </w:r>
            <w:r w:rsidR="00B30B37">
              <w:rPr>
                <w:rFonts w:asciiTheme="minorHAnsi" w:hAnsiTheme="minorHAnsi" w:cstheme="minorHAnsi"/>
                <w:sz w:val="22"/>
                <w:lang w:val="en-US"/>
              </w:rPr>
              <w:t xml:space="preserve"> each</w:t>
            </w:r>
            <w:r w:rsidRPr="00EF036B">
              <w:rPr>
                <w:rFonts w:asciiTheme="minorHAnsi" w:hAnsiTheme="minorHAnsi" w:cstheme="minorHAnsi"/>
                <w:sz w:val="22"/>
                <w:lang w:val="en-US"/>
              </w:rPr>
              <w:t xml:space="preserve"> event, so thank you very much </w:t>
            </w:r>
            <w:r w:rsidR="00B30B37">
              <w:rPr>
                <w:rFonts w:asciiTheme="minorHAnsi" w:hAnsiTheme="minorHAnsi" w:cstheme="minorHAnsi"/>
                <w:sz w:val="22"/>
                <w:lang w:val="en-US"/>
              </w:rPr>
              <w:t>to all of them</w:t>
            </w:r>
            <w:r w:rsidRPr="00EF036B">
              <w:rPr>
                <w:rFonts w:asciiTheme="minorHAnsi" w:hAnsiTheme="minorHAnsi" w:cstheme="minorHAnsi"/>
                <w:sz w:val="22"/>
                <w:lang w:val="en-US"/>
              </w:rPr>
              <w:t xml:space="preserve"> for everything they’ve done to put th</w:t>
            </w:r>
            <w:r w:rsidR="00B30B37">
              <w:rPr>
                <w:rFonts w:asciiTheme="minorHAnsi" w:hAnsiTheme="minorHAnsi" w:cstheme="minorHAnsi"/>
                <w:sz w:val="22"/>
                <w:lang w:val="en-US"/>
              </w:rPr>
              <w:t>ese</w:t>
            </w:r>
            <w:r w:rsidRPr="00EF036B">
              <w:rPr>
                <w:rFonts w:asciiTheme="minorHAnsi" w:hAnsiTheme="minorHAnsi" w:cstheme="minorHAnsi"/>
                <w:sz w:val="22"/>
                <w:lang w:val="en-US"/>
              </w:rPr>
              <w:t xml:space="preserve"> together.  A big thank you to </w:t>
            </w:r>
            <w:r w:rsidR="008959C0">
              <w:rPr>
                <w:rFonts w:asciiTheme="minorHAnsi" w:hAnsiTheme="minorHAnsi" w:cstheme="minorHAnsi"/>
                <w:sz w:val="22"/>
                <w:lang w:val="en-US"/>
              </w:rPr>
              <w:t xml:space="preserve">John Paul, Ichiro Nakatomi, </w:t>
            </w:r>
            <w:r w:rsidRPr="00EF036B">
              <w:rPr>
                <w:rFonts w:asciiTheme="minorHAnsi" w:hAnsiTheme="minorHAnsi" w:cstheme="minorHAnsi"/>
                <w:sz w:val="22"/>
                <w:lang w:val="en-US"/>
              </w:rPr>
              <w:t>G</w:t>
            </w:r>
            <w:r w:rsidR="00B30B37">
              <w:rPr>
                <w:rFonts w:asciiTheme="minorHAnsi" w:hAnsiTheme="minorHAnsi" w:cstheme="minorHAnsi"/>
                <w:sz w:val="22"/>
                <w:lang w:val="en-US"/>
              </w:rPr>
              <w:t>eorgina Busku</w:t>
            </w:r>
            <w:r w:rsidR="009142FC">
              <w:rPr>
                <w:rFonts w:asciiTheme="minorHAnsi" w:hAnsiTheme="minorHAnsi" w:cstheme="minorHAnsi"/>
                <w:sz w:val="22"/>
                <w:lang w:val="en-US"/>
              </w:rPr>
              <w:t xml:space="preserve">, </w:t>
            </w:r>
            <w:r w:rsidRPr="00EF036B">
              <w:rPr>
                <w:rFonts w:asciiTheme="minorHAnsi" w:hAnsiTheme="minorHAnsi" w:cstheme="minorHAnsi"/>
                <w:sz w:val="22"/>
                <w:lang w:val="en-US"/>
              </w:rPr>
              <w:t>Dana</w:t>
            </w:r>
            <w:r w:rsidR="00B30B37">
              <w:rPr>
                <w:rFonts w:asciiTheme="minorHAnsi" w:hAnsiTheme="minorHAnsi" w:cstheme="minorHAnsi"/>
                <w:sz w:val="22"/>
                <w:lang w:val="en-US"/>
              </w:rPr>
              <w:t xml:space="preserve"> Colarulli</w:t>
            </w:r>
            <w:r w:rsidR="008959C0">
              <w:rPr>
                <w:rFonts w:asciiTheme="minorHAnsi" w:hAnsiTheme="minorHAnsi" w:cstheme="minorHAnsi"/>
                <w:sz w:val="22"/>
                <w:lang w:val="en-US"/>
              </w:rPr>
              <w:t>,</w:t>
            </w:r>
            <w:r w:rsidRPr="00EF036B">
              <w:rPr>
                <w:rFonts w:asciiTheme="minorHAnsi" w:hAnsiTheme="minorHAnsi" w:cstheme="minorHAnsi"/>
                <w:sz w:val="22"/>
                <w:lang w:val="en-US"/>
              </w:rPr>
              <w:t xml:space="preserve"> and Esha </w:t>
            </w:r>
            <w:r w:rsidR="00B30B37" w:rsidRPr="006F62B6">
              <w:rPr>
                <w:rFonts w:asciiTheme="minorHAnsi" w:hAnsiTheme="minorHAnsi" w:cstheme="minorHAnsi"/>
                <w:sz w:val="22"/>
                <w:lang w:val="en-CA"/>
              </w:rPr>
              <w:t>Cruickshank</w:t>
            </w:r>
            <w:r w:rsidR="00B30B37" w:rsidRPr="00EF036B">
              <w:rPr>
                <w:rFonts w:asciiTheme="minorHAnsi" w:hAnsiTheme="minorHAnsi" w:cstheme="minorHAnsi"/>
                <w:sz w:val="22"/>
                <w:lang w:val="en-US"/>
              </w:rPr>
              <w:t xml:space="preserve"> </w:t>
            </w:r>
            <w:r w:rsidRPr="00EF036B">
              <w:rPr>
                <w:rFonts w:asciiTheme="minorHAnsi" w:hAnsiTheme="minorHAnsi" w:cstheme="minorHAnsi"/>
                <w:sz w:val="22"/>
                <w:lang w:val="en-US"/>
              </w:rPr>
              <w:t>for their support</w:t>
            </w:r>
            <w:r w:rsidR="00B30B37">
              <w:rPr>
                <w:rFonts w:asciiTheme="minorHAnsi" w:hAnsiTheme="minorHAnsi" w:cstheme="minorHAnsi"/>
                <w:sz w:val="22"/>
                <w:lang w:val="en-US"/>
              </w:rPr>
              <w:t xml:space="preserve"> throughout the year</w:t>
            </w:r>
            <w:r w:rsidRPr="00EF036B">
              <w:rPr>
                <w:rFonts w:asciiTheme="minorHAnsi" w:hAnsiTheme="minorHAnsi" w:cstheme="minorHAnsi"/>
                <w:sz w:val="22"/>
                <w:lang w:val="en-US"/>
              </w:rPr>
              <w:t>.  Thank you to our sponsors, your support is always appreciated.  Thank you to our speakers</w:t>
            </w:r>
            <w:r w:rsidR="00B30B37">
              <w:rPr>
                <w:rFonts w:asciiTheme="minorHAnsi" w:hAnsiTheme="minorHAnsi" w:cstheme="minorHAnsi"/>
                <w:sz w:val="22"/>
                <w:lang w:val="en-US"/>
              </w:rPr>
              <w:t xml:space="preserve"> and moderators</w:t>
            </w:r>
            <w:r w:rsidRPr="00EF036B">
              <w:rPr>
                <w:rFonts w:asciiTheme="minorHAnsi" w:hAnsiTheme="minorHAnsi" w:cstheme="minorHAnsi"/>
                <w:sz w:val="22"/>
                <w:lang w:val="en-US"/>
              </w:rPr>
              <w:t xml:space="preserve"> for providing their time and insights.  And finally, </w:t>
            </w:r>
            <w:r w:rsidR="00B30B37">
              <w:rPr>
                <w:rFonts w:asciiTheme="minorHAnsi" w:hAnsiTheme="minorHAnsi" w:cstheme="minorHAnsi"/>
                <w:sz w:val="22"/>
                <w:lang w:val="en-US"/>
              </w:rPr>
              <w:t xml:space="preserve">I </w:t>
            </w:r>
            <w:r w:rsidRPr="00EF036B">
              <w:rPr>
                <w:rFonts w:asciiTheme="minorHAnsi" w:hAnsiTheme="minorHAnsi" w:cstheme="minorHAnsi"/>
                <w:sz w:val="22"/>
                <w:lang w:val="en-US"/>
              </w:rPr>
              <w:t>thank all</w:t>
            </w:r>
            <w:r w:rsidR="00B30B37">
              <w:rPr>
                <w:rFonts w:asciiTheme="minorHAnsi" w:hAnsiTheme="minorHAnsi" w:cstheme="minorHAnsi"/>
                <w:sz w:val="22"/>
                <w:lang w:val="en-US"/>
              </w:rPr>
              <w:t xml:space="preserve"> the attendees </w:t>
            </w:r>
            <w:r w:rsidRPr="00EF036B">
              <w:rPr>
                <w:rFonts w:asciiTheme="minorHAnsi" w:hAnsiTheme="minorHAnsi" w:cstheme="minorHAnsi"/>
                <w:sz w:val="22"/>
                <w:lang w:val="en-US"/>
              </w:rPr>
              <w:t xml:space="preserve">for </w:t>
            </w:r>
            <w:r w:rsidR="00B30B37">
              <w:rPr>
                <w:rFonts w:asciiTheme="minorHAnsi" w:hAnsiTheme="minorHAnsi" w:cstheme="minorHAnsi"/>
                <w:sz w:val="22"/>
                <w:lang w:val="en-US"/>
              </w:rPr>
              <w:t>coming along to the events</w:t>
            </w:r>
            <w:r w:rsidRPr="00EF036B">
              <w:rPr>
                <w:rFonts w:asciiTheme="minorHAnsi" w:hAnsiTheme="minorHAnsi" w:cstheme="minorHAnsi"/>
                <w:sz w:val="22"/>
                <w:lang w:val="en-US"/>
              </w:rPr>
              <w:t xml:space="preserve"> and supporting the YMC.</w:t>
            </w:r>
          </w:p>
          <w:p w14:paraId="6C31E290" w14:textId="77777777" w:rsidR="00EF036B" w:rsidRPr="00EF036B" w:rsidRDefault="00EF036B" w:rsidP="00EF036B">
            <w:pPr>
              <w:rPr>
                <w:rFonts w:asciiTheme="minorHAnsi" w:hAnsiTheme="minorHAnsi" w:cstheme="minorHAnsi"/>
                <w:sz w:val="22"/>
                <w:lang w:val="en-US"/>
              </w:rPr>
            </w:pPr>
          </w:p>
          <w:p w14:paraId="50CDB183" w14:textId="2956D520" w:rsidR="00EF036B" w:rsidRPr="00EF036B" w:rsidRDefault="00EF036B" w:rsidP="00EF036B">
            <w:pPr>
              <w:rPr>
                <w:rFonts w:asciiTheme="minorHAnsi" w:hAnsiTheme="minorHAnsi" w:cstheme="minorHAnsi"/>
                <w:sz w:val="22"/>
                <w:lang w:val="en-US"/>
              </w:rPr>
            </w:pPr>
            <w:r w:rsidRPr="00EF036B">
              <w:rPr>
                <w:rFonts w:asciiTheme="minorHAnsi" w:hAnsiTheme="minorHAnsi" w:cstheme="minorHAnsi"/>
                <w:sz w:val="22"/>
                <w:lang w:val="en-US"/>
              </w:rPr>
              <w:t xml:space="preserve">I hope you all have great </w:t>
            </w:r>
            <w:r w:rsidR="000567CB">
              <w:rPr>
                <w:rFonts w:asciiTheme="minorHAnsi" w:hAnsiTheme="minorHAnsi" w:cstheme="minorHAnsi"/>
                <w:sz w:val="22"/>
                <w:lang w:val="en-US"/>
              </w:rPr>
              <w:t>IMDM and Annual C</w:t>
            </w:r>
            <w:r w:rsidRPr="00EF036B">
              <w:rPr>
                <w:rFonts w:asciiTheme="minorHAnsi" w:hAnsiTheme="minorHAnsi" w:cstheme="minorHAnsi"/>
                <w:sz w:val="22"/>
                <w:lang w:val="en-US"/>
              </w:rPr>
              <w:t xml:space="preserve">onference and to see you (hopefully </w:t>
            </w:r>
            <w:proofErr w:type="spellStart"/>
            <w:r w:rsidRPr="00EF036B">
              <w:rPr>
                <w:rFonts w:asciiTheme="minorHAnsi" w:hAnsiTheme="minorHAnsi" w:cstheme="minorHAnsi"/>
                <w:sz w:val="22"/>
                <w:lang w:val="en-US"/>
              </w:rPr>
              <w:t>some day</w:t>
            </w:r>
            <w:proofErr w:type="spellEnd"/>
            <w:r w:rsidRPr="00EF036B">
              <w:rPr>
                <w:rFonts w:asciiTheme="minorHAnsi" w:hAnsiTheme="minorHAnsi" w:cstheme="minorHAnsi"/>
                <w:sz w:val="22"/>
                <w:lang w:val="en-US"/>
              </w:rPr>
              <w:t xml:space="preserve"> soon in person!) at the LES and YMC events in the months to come.</w:t>
            </w:r>
          </w:p>
          <w:p w14:paraId="6604F21A" w14:textId="07CC8337" w:rsidR="00C24AB3" w:rsidRDefault="00C24AB3" w:rsidP="00A96573">
            <w:pPr>
              <w:rPr>
                <w:rFonts w:asciiTheme="minorHAnsi" w:hAnsiTheme="minorHAnsi" w:cstheme="minorHAnsi"/>
                <w:sz w:val="22"/>
              </w:rPr>
            </w:pPr>
          </w:p>
          <w:p w14:paraId="4BD288C1" w14:textId="6F1C9E0E" w:rsidR="00EF036B" w:rsidRPr="000567CB" w:rsidRDefault="00EF036B" w:rsidP="00A96573">
            <w:pPr>
              <w:rPr>
                <w:rFonts w:asciiTheme="minorHAnsi" w:hAnsiTheme="minorHAnsi" w:cstheme="minorHAnsi"/>
                <w:b/>
                <w:bCs/>
                <w:sz w:val="22"/>
              </w:rPr>
            </w:pPr>
            <w:r w:rsidRPr="000567CB">
              <w:rPr>
                <w:rFonts w:asciiTheme="minorHAnsi" w:hAnsiTheme="minorHAnsi" w:cstheme="minorHAnsi"/>
                <w:b/>
                <w:bCs/>
                <w:sz w:val="22"/>
              </w:rPr>
              <w:t>David Swain</w:t>
            </w:r>
          </w:p>
          <w:p w14:paraId="37E87852" w14:textId="6D06B18B" w:rsidR="00EF036B" w:rsidRPr="000567CB" w:rsidRDefault="00EF036B" w:rsidP="00A96573">
            <w:pPr>
              <w:rPr>
                <w:rFonts w:asciiTheme="minorHAnsi" w:hAnsiTheme="minorHAnsi" w:cstheme="minorHAnsi"/>
                <w:b/>
                <w:bCs/>
                <w:sz w:val="22"/>
              </w:rPr>
            </w:pPr>
            <w:r w:rsidRPr="000567CB">
              <w:rPr>
                <w:rFonts w:asciiTheme="minorHAnsi" w:hAnsiTheme="minorHAnsi" w:cstheme="minorHAnsi"/>
                <w:b/>
                <w:bCs/>
                <w:sz w:val="22"/>
              </w:rPr>
              <w:t>Chair</w:t>
            </w:r>
          </w:p>
          <w:p w14:paraId="3D1CC125" w14:textId="132A7B51" w:rsidR="00C24AB3" w:rsidRDefault="00C24AB3" w:rsidP="00A96573">
            <w:pPr>
              <w:rPr>
                <w:rFonts w:asciiTheme="minorHAnsi" w:hAnsiTheme="minorHAnsi" w:cstheme="minorHAnsi"/>
                <w:sz w:val="22"/>
              </w:rPr>
            </w:pPr>
          </w:p>
          <w:p w14:paraId="5FC981DB" w14:textId="7AD78A63" w:rsidR="00C24AB3" w:rsidRPr="00C24AB3" w:rsidRDefault="00C24AB3" w:rsidP="00A96573">
            <w:pPr>
              <w:rPr>
                <w:rFonts w:asciiTheme="minorHAnsi" w:hAnsiTheme="minorHAnsi" w:cstheme="minorHAnsi"/>
                <w:b/>
                <w:bCs/>
                <w:sz w:val="22"/>
                <w:u w:val="single"/>
                <w:lang w:val="en-CA"/>
              </w:rPr>
            </w:pPr>
            <w:r w:rsidRPr="006F62B6">
              <w:rPr>
                <w:rFonts w:asciiTheme="minorHAnsi" w:hAnsiTheme="minorHAnsi" w:cstheme="minorHAnsi"/>
                <w:b/>
                <w:bCs/>
                <w:sz w:val="22"/>
                <w:u w:val="single"/>
                <w:lang w:val="en-CA"/>
              </w:rPr>
              <w:t>6</w:t>
            </w:r>
            <w:r w:rsidRPr="006F62B6">
              <w:rPr>
                <w:rFonts w:asciiTheme="minorHAnsi" w:hAnsiTheme="minorHAnsi" w:cstheme="minorHAnsi"/>
                <w:b/>
                <w:bCs/>
                <w:sz w:val="22"/>
                <w:u w:val="single"/>
                <w:vertAlign w:val="superscript"/>
                <w:lang w:val="en-CA"/>
              </w:rPr>
              <w:t>th</w:t>
            </w:r>
            <w:r w:rsidRPr="006F62B6">
              <w:rPr>
                <w:rFonts w:asciiTheme="minorHAnsi" w:hAnsiTheme="minorHAnsi" w:cstheme="minorHAnsi"/>
                <w:b/>
                <w:bCs/>
                <w:sz w:val="22"/>
                <w:u w:val="single"/>
                <w:lang w:val="en-CA"/>
              </w:rPr>
              <w:t xml:space="preserve"> Annual </w:t>
            </w:r>
            <w:r w:rsidR="00FF2765">
              <w:rPr>
                <w:rFonts w:asciiTheme="minorHAnsi" w:hAnsiTheme="minorHAnsi" w:cstheme="minorHAnsi"/>
                <w:b/>
                <w:bCs/>
                <w:sz w:val="22"/>
                <w:u w:val="single"/>
                <w:lang w:val="en-CA"/>
              </w:rPr>
              <w:t xml:space="preserve">LES YMC </w:t>
            </w:r>
            <w:r w:rsidRPr="006F62B6">
              <w:rPr>
                <w:rFonts w:asciiTheme="minorHAnsi" w:hAnsiTheme="minorHAnsi" w:cstheme="minorHAnsi"/>
                <w:b/>
                <w:bCs/>
                <w:sz w:val="22"/>
                <w:u w:val="single"/>
                <w:lang w:val="en-CA"/>
              </w:rPr>
              <w:t>Pan-American</w:t>
            </w:r>
            <w:r w:rsidR="00FF2765">
              <w:rPr>
                <w:rFonts w:asciiTheme="minorHAnsi" w:hAnsiTheme="minorHAnsi" w:cstheme="minorHAnsi"/>
                <w:b/>
                <w:bCs/>
                <w:sz w:val="22"/>
                <w:u w:val="single"/>
                <w:lang w:val="en-CA"/>
              </w:rPr>
              <w:t xml:space="preserve"> </w:t>
            </w:r>
            <w:r w:rsidRPr="006F62B6">
              <w:rPr>
                <w:rFonts w:asciiTheme="minorHAnsi" w:hAnsiTheme="minorHAnsi" w:cstheme="minorHAnsi"/>
                <w:b/>
                <w:bCs/>
                <w:sz w:val="22"/>
                <w:u w:val="single"/>
                <w:lang w:val="en-CA"/>
              </w:rPr>
              <w:t>Conference</w:t>
            </w:r>
          </w:p>
          <w:p w14:paraId="4E7C173F" w14:textId="77777777" w:rsidR="00C24AB3" w:rsidRDefault="00C24AB3" w:rsidP="00A96573">
            <w:pPr>
              <w:rPr>
                <w:rFonts w:asciiTheme="minorHAnsi" w:hAnsiTheme="minorHAnsi" w:cstheme="minorHAnsi"/>
                <w:sz w:val="22"/>
              </w:rPr>
            </w:pPr>
          </w:p>
          <w:p w14:paraId="24B2A2E7" w14:textId="674C12D1" w:rsidR="006F62B6" w:rsidRPr="006F62B6" w:rsidRDefault="006F62B6" w:rsidP="006F62B6">
            <w:pPr>
              <w:rPr>
                <w:rFonts w:asciiTheme="minorHAnsi" w:hAnsiTheme="minorHAnsi" w:cstheme="minorHAnsi"/>
                <w:sz w:val="22"/>
                <w:lang w:val="en-CA"/>
              </w:rPr>
            </w:pPr>
            <w:r w:rsidRPr="006F62B6">
              <w:rPr>
                <w:rFonts w:asciiTheme="minorHAnsi" w:hAnsiTheme="minorHAnsi" w:cstheme="minorHAnsi"/>
                <w:sz w:val="22"/>
                <w:lang w:val="en-CA"/>
              </w:rPr>
              <w:t>The 6</w:t>
            </w:r>
            <w:r w:rsidRPr="006F62B6">
              <w:rPr>
                <w:rFonts w:asciiTheme="minorHAnsi" w:hAnsiTheme="minorHAnsi" w:cstheme="minorHAnsi"/>
                <w:sz w:val="22"/>
                <w:vertAlign w:val="superscript"/>
                <w:lang w:val="en-CA"/>
              </w:rPr>
              <w:t>th</w:t>
            </w:r>
            <w:r w:rsidRPr="006F62B6">
              <w:rPr>
                <w:rFonts w:asciiTheme="minorHAnsi" w:hAnsiTheme="minorHAnsi" w:cstheme="minorHAnsi"/>
                <w:sz w:val="22"/>
                <w:lang w:val="en-CA"/>
              </w:rPr>
              <w:t xml:space="preserve"> Annual </w:t>
            </w:r>
            <w:r w:rsidR="00FF2765">
              <w:rPr>
                <w:rFonts w:asciiTheme="minorHAnsi" w:hAnsiTheme="minorHAnsi" w:cstheme="minorHAnsi"/>
                <w:sz w:val="22"/>
                <w:lang w:val="en-CA"/>
              </w:rPr>
              <w:t xml:space="preserve">LES YMC </w:t>
            </w:r>
            <w:r w:rsidRPr="006F62B6">
              <w:rPr>
                <w:rFonts w:asciiTheme="minorHAnsi" w:hAnsiTheme="minorHAnsi" w:cstheme="minorHAnsi"/>
                <w:sz w:val="22"/>
                <w:lang w:val="en-CA"/>
              </w:rPr>
              <w:t>Pan-American Conference was held virtually on 18 June 2021.</w:t>
            </w:r>
            <w:r w:rsidR="00DC6325">
              <w:rPr>
                <w:rFonts w:asciiTheme="minorHAnsi" w:hAnsiTheme="minorHAnsi" w:cstheme="minorHAnsi"/>
                <w:sz w:val="22"/>
                <w:lang w:val="en-CA"/>
              </w:rPr>
              <w:t xml:space="preserve">  </w:t>
            </w:r>
            <w:r w:rsidRPr="006F62B6">
              <w:rPr>
                <w:rFonts w:asciiTheme="minorHAnsi" w:hAnsiTheme="minorHAnsi" w:cstheme="minorHAnsi"/>
                <w:sz w:val="22"/>
                <w:lang w:val="en-CA"/>
              </w:rPr>
              <w:t>The program included two panels:</w:t>
            </w:r>
          </w:p>
          <w:p w14:paraId="74202E17" w14:textId="77777777" w:rsidR="006F62B6" w:rsidRPr="006F62B6" w:rsidRDefault="006F62B6" w:rsidP="006F62B6">
            <w:pPr>
              <w:rPr>
                <w:rFonts w:asciiTheme="minorHAnsi" w:hAnsiTheme="minorHAnsi" w:cstheme="minorHAnsi"/>
                <w:sz w:val="22"/>
                <w:lang w:val="en-CA"/>
              </w:rPr>
            </w:pPr>
          </w:p>
          <w:p w14:paraId="11950EB6" w14:textId="77777777" w:rsidR="006F62B6" w:rsidRPr="006F62B6" w:rsidRDefault="006F62B6" w:rsidP="006F62B6">
            <w:pPr>
              <w:numPr>
                <w:ilvl w:val="0"/>
                <w:numId w:val="29"/>
              </w:numPr>
              <w:rPr>
                <w:rFonts w:asciiTheme="minorHAnsi" w:hAnsiTheme="minorHAnsi" w:cstheme="minorHAnsi"/>
                <w:sz w:val="22"/>
                <w:lang w:val="en-CA"/>
              </w:rPr>
            </w:pPr>
            <w:r w:rsidRPr="006F62B6">
              <w:rPr>
                <w:rFonts w:asciiTheme="minorHAnsi" w:hAnsiTheme="minorHAnsi" w:cstheme="minorHAnsi"/>
                <w:sz w:val="22"/>
                <w:lang w:val="en-CA"/>
              </w:rPr>
              <w:t>“</w:t>
            </w:r>
            <w:r w:rsidRPr="006F62B6">
              <w:rPr>
                <w:rFonts w:asciiTheme="minorHAnsi" w:hAnsiTheme="minorHAnsi" w:cstheme="minorHAnsi"/>
                <w:b/>
                <w:bCs/>
                <w:sz w:val="22"/>
                <w:lang w:val="en-CA"/>
              </w:rPr>
              <w:t>International Issues in SEP and FRAND Licensing</w:t>
            </w:r>
            <w:r w:rsidRPr="006F62B6">
              <w:rPr>
                <w:rFonts w:asciiTheme="minorHAnsi" w:hAnsiTheme="minorHAnsi" w:cstheme="minorHAnsi"/>
                <w:sz w:val="22"/>
                <w:lang w:val="en-CA"/>
              </w:rPr>
              <w:t xml:space="preserve">” with speakers </w:t>
            </w:r>
            <w:r w:rsidRPr="006F62B6">
              <w:rPr>
                <w:rFonts w:asciiTheme="minorHAnsi" w:hAnsiTheme="minorHAnsi" w:cstheme="minorHAnsi"/>
                <w:b/>
                <w:bCs/>
                <w:sz w:val="22"/>
                <w:lang w:val="en-CA"/>
              </w:rPr>
              <w:t>Hiroyuki Hagiwara</w:t>
            </w:r>
            <w:r w:rsidRPr="006F62B6">
              <w:rPr>
                <w:rFonts w:asciiTheme="minorHAnsi" w:hAnsiTheme="minorHAnsi" w:cstheme="minorHAnsi"/>
                <w:sz w:val="22"/>
                <w:lang w:val="en-CA"/>
              </w:rPr>
              <w:t xml:space="preserve"> from Paul Hastings, </w:t>
            </w:r>
            <w:r w:rsidRPr="006F62B6">
              <w:rPr>
                <w:rFonts w:asciiTheme="minorHAnsi" w:hAnsiTheme="minorHAnsi" w:cstheme="minorHAnsi"/>
                <w:b/>
                <w:bCs/>
                <w:sz w:val="22"/>
                <w:lang w:val="en-CA"/>
              </w:rPr>
              <w:t>Benjamin Holtermann</w:t>
            </w:r>
            <w:r w:rsidRPr="006F62B6">
              <w:rPr>
                <w:rFonts w:asciiTheme="minorHAnsi" w:hAnsiTheme="minorHAnsi" w:cstheme="minorHAnsi"/>
                <w:sz w:val="22"/>
                <w:lang w:val="en-CA"/>
              </w:rPr>
              <w:t xml:space="preserve"> from </w:t>
            </w:r>
            <w:proofErr w:type="spellStart"/>
            <w:r w:rsidRPr="006F62B6">
              <w:rPr>
                <w:rFonts w:asciiTheme="minorHAnsi" w:hAnsiTheme="minorHAnsi" w:cstheme="minorHAnsi"/>
                <w:sz w:val="22"/>
                <w:lang w:val="en-CA"/>
              </w:rPr>
              <w:t>Kather</w:t>
            </w:r>
            <w:proofErr w:type="spellEnd"/>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Augenstein</w:t>
            </w:r>
            <w:proofErr w:type="spellEnd"/>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Lisa Nguyen</w:t>
            </w:r>
            <w:r w:rsidRPr="006F62B6">
              <w:rPr>
                <w:rFonts w:asciiTheme="minorHAnsi" w:hAnsiTheme="minorHAnsi" w:cstheme="minorHAnsi"/>
                <w:sz w:val="22"/>
                <w:lang w:val="en-CA"/>
              </w:rPr>
              <w:t xml:space="preserve"> from Latham &amp; Watkins, and </w:t>
            </w:r>
            <w:r w:rsidRPr="006F62B6">
              <w:rPr>
                <w:rFonts w:asciiTheme="minorHAnsi" w:hAnsiTheme="minorHAnsi" w:cstheme="minorHAnsi"/>
                <w:b/>
                <w:bCs/>
                <w:sz w:val="22"/>
                <w:lang w:val="en-CA"/>
              </w:rPr>
              <w:t>Ian Liu</w:t>
            </w:r>
            <w:r w:rsidRPr="006F62B6">
              <w:rPr>
                <w:rFonts w:asciiTheme="minorHAnsi" w:hAnsiTheme="minorHAnsi" w:cstheme="minorHAnsi"/>
                <w:sz w:val="22"/>
                <w:lang w:val="en-CA"/>
              </w:rPr>
              <w:t xml:space="preserve"> from Deacons, with </w:t>
            </w:r>
            <w:r w:rsidRPr="006F62B6">
              <w:rPr>
                <w:rFonts w:asciiTheme="minorHAnsi" w:hAnsiTheme="minorHAnsi" w:cstheme="minorHAnsi"/>
                <w:b/>
                <w:bCs/>
                <w:sz w:val="22"/>
                <w:lang w:val="en-CA"/>
              </w:rPr>
              <w:t>David Swain</w:t>
            </w:r>
            <w:r w:rsidRPr="006F62B6">
              <w:rPr>
                <w:rFonts w:asciiTheme="minorHAnsi" w:hAnsiTheme="minorHAnsi" w:cstheme="minorHAnsi"/>
                <w:sz w:val="22"/>
                <w:lang w:val="en-CA"/>
              </w:rPr>
              <w:t xml:space="preserve"> from Lewis Silkin as the moderator; and</w:t>
            </w:r>
          </w:p>
          <w:p w14:paraId="1E621464" w14:textId="77777777" w:rsidR="006F62B6" w:rsidRPr="006F62B6" w:rsidRDefault="006F62B6" w:rsidP="006F62B6">
            <w:pPr>
              <w:rPr>
                <w:rFonts w:asciiTheme="minorHAnsi" w:hAnsiTheme="minorHAnsi" w:cstheme="minorHAnsi"/>
                <w:sz w:val="22"/>
                <w:lang w:val="en-CA"/>
              </w:rPr>
            </w:pPr>
          </w:p>
          <w:p w14:paraId="33B5039D" w14:textId="0BA46EB4" w:rsidR="006F62B6" w:rsidRPr="006F62B6" w:rsidRDefault="006F62B6" w:rsidP="006F62B6">
            <w:pPr>
              <w:numPr>
                <w:ilvl w:val="0"/>
                <w:numId w:val="29"/>
              </w:numPr>
              <w:rPr>
                <w:rFonts w:asciiTheme="minorHAnsi" w:hAnsiTheme="minorHAnsi" w:cstheme="minorHAnsi"/>
                <w:sz w:val="22"/>
                <w:lang w:val="en-CA"/>
              </w:rPr>
            </w:pPr>
            <w:r w:rsidRPr="006F62B6">
              <w:rPr>
                <w:rFonts w:asciiTheme="minorHAnsi" w:hAnsiTheme="minorHAnsi" w:cstheme="minorHAnsi"/>
                <w:sz w:val="22"/>
                <w:lang w:val="en-CA"/>
              </w:rPr>
              <w:t>“</w:t>
            </w:r>
            <w:r w:rsidRPr="006F62B6">
              <w:rPr>
                <w:rFonts w:asciiTheme="minorHAnsi" w:hAnsiTheme="minorHAnsi" w:cstheme="minorHAnsi"/>
                <w:b/>
                <w:bCs/>
                <w:sz w:val="22"/>
                <w:lang w:val="en-CA"/>
              </w:rPr>
              <w:t>Successful Licensing and Implementation of AI-related Technologies</w:t>
            </w:r>
            <w:r w:rsidRPr="006F62B6">
              <w:rPr>
                <w:rFonts w:asciiTheme="minorHAnsi" w:hAnsiTheme="minorHAnsi" w:cstheme="minorHAnsi"/>
                <w:sz w:val="22"/>
                <w:lang w:val="en-CA"/>
              </w:rPr>
              <w:t xml:space="preserve">” with speakers </w:t>
            </w:r>
            <w:r w:rsidRPr="006F62B6">
              <w:rPr>
                <w:rFonts w:asciiTheme="minorHAnsi" w:hAnsiTheme="minorHAnsi" w:cstheme="minorHAnsi"/>
                <w:b/>
                <w:bCs/>
                <w:sz w:val="22"/>
                <w:lang w:val="en-CA"/>
              </w:rPr>
              <w:t>Dr. Jonas Block</w:t>
            </w:r>
            <w:r w:rsidRPr="006F62B6">
              <w:rPr>
                <w:rFonts w:asciiTheme="minorHAnsi" w:hAnsiTheme="minorHAnsi" w:cstheme="minorHAnsi"/>
                <w:sz w:val="22"/>
                <w:lang w:val="en-CA"/>
              </w:rPr>
              <w:t xml:space="preserve"> from </w:t>
            </w:r>
            <w:proofErr w:type="spellStart"/>
            <w:r w:rsidRPr="006F62B6">
              <w:rPr>
                <w:rFonts w:asciiTheme="minorHAnsi" w:hAnsiTheme="minorHAnsi" w:cstheme="minorHAnsi"/>
                <w:sz w:val="22"/>
                <w:lang w:val="en-CA"/>
              </w:rPr>
              <w:t>IPwe</w:t>
            </w:r>
            <w:proofErr w:type="spellEnd"/>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Daniel Dardani</w:t>
            </w:r>
            <w:r w:rsidRPr="006F62B6">
              <w:rPr>
                <w:rFonts w:asciiTheme="minorHAnsi" w:hAnsiTheme="minorHAnsi" w:cstheme="minorHAnsi"/>
                <w:sz w:val="22"/>
                <w:lang w:val="en-CA"/>
              </w:rPr>
              <w:t xml:space="preserve"> from MIT Technology Licensing Office, </w:t>
            </w:r>
            <w:r w:rsidRPr="006F62B6">
              <w:rPr>
                <w:rFonts w:asciiTheme="minorHAnsi" w:hAnsiTheme="minorHAnsi" w:cstheme="minorHAnsi"/>
                <w:b/>
                <w:bCs/>
                <w:sz w:val="22"/>
                <w:lang w:val="en-CA"/>
              </w:rPr>
              <w:t>Shayne Phillips</w:t>
            </w:r>
            <w:r w:rsidRPr="006F62B6">
              <w:rPr>
                <w:rFonts w:asciiTheme="minorHAnsi" w:hAnsiTheme="minorHAnsi" w:cstheme="minorHAnsi"/>
                <w:sz w:val="22"/>
                <w:lang w:val="en-CA"/>
              </w:rPr>
              <w:t xml:space="preserve"> from Anaqua, and </w:t>
            </w:r>
            <w:r w:rsidRPr="006F62B6">
              <w:rPr>
                <w:rFonts w:asciiTheme="minorHAnsi" w:hAnsiTheme="minorHAnsi" w:cstheme="minorHAnsi"/>
                <w:b/>
                <w:bCs/>
                <w:sz w:val="22"/>
                <w:lang w:val="en-CA"/>
              </w:rPr>
              <w:t>Paul Gagnon</w:t>
            </w:r>
            <w:r w:rsidRPr="006F62B6">
              <w:rPr>
                <w:rFonts w:asciiTheme="minorHAnsi" w:hAnsiTheme="minorHAnsi" w:cstheme="minorHAnsi"/>
                <w:sz w:val="22"/>
                <w:lang w:val="en-CA"/>
              </w:rPr>
              <w:t xml:space="preserve"> from </w:t>
            </w:r>
            <w:proofErr w:type="spellStart"/>
            <w:r w:rsidRPr="006F62B6">
              <w:rPr>
                <w:rFonts w:asciiTheme="minorHAnsi" w:hAnsiTheme="minorHAnsi" w:cstheme="minorHAnsi"/>
                <w:sz w:val="22"/>
                <w:lang w:val="en-CA"/>
              </w:rPr>
              <w:t>AppDirect</w:t>
            </w:r>
            <w:proofErr w:type="spellEnd"/>
            <w:r w:rsidRPr="006F62B6">
              <w:rPr>
                <w:rFonts w:asciiTheme="minorHAnsi" w:hAnsiTheme="minorHAnsi" w:cstheme="minorHAnsi"/>
                <w:sz w:val="22"/>
                <w:lang w:val="en-CA"/>
              </w:rPr>
              <w:t xml:space="preserve">, with </w:t>
            </w:r>
            <w:r w:rsidRPr="006F62B6">
              <w:rPr>
                <w:rFonts w:asciiTheme="minorHAnsi" w:hAnsiTheme="minorHAnsi" w:cstheme="minorHAnsi"/>
                <w:b/>
                <w:bCs/>
                <w:sz w:val="22"/>
                <w:lang w:val="en-CA"/>
              </w:rPr>
              <w:t>Vincent Bergeron</w:t>
            </w:r>
            <w:r w:rsidRPr="006F62B6">
              <w:rPr>
                <w:rFonts w:asciiTheme="minorHAnsi" w:hAnsiTheme="minorHAnsi" w:cstheme="minorHAnsi"/>
                <w:sz w:val="22"/>
                <w:lang w:val="en-CA"/>
              </w:rPr>
              <w:t xml:space="preserve"> from ROBIC as the moderator.</w:t>
            </w:r>
          </w:p>
          <w:p w14:paraId="42587C38" w14:textId="77777777" w:rsidR="006F62B6" w:rsidRPr="006F62B6" w:rsidRDefault="006F62B6" w:rsidP="006F62B6">
            <w:pPr>
              <w:rPr>
                <w:rFonts w:asciiTheme="minorHAnsi" w:hAnsiTheme="minorHAnsi" w:cstheme="minorHAnsi"/>
                <w:sz w:val="22"/>
                <w:lang w:val="en-CA"/>
              </w:rPr>
            </w:pPr>
          </w:p>
          <w:p w14:paraId="57A2568B" w14:textId="3E379681" w:rsidR="006F62B6" w:rsidRPr="006F62B6" w:rsidRDefault="006F62B6" w:rsidP="006F62B6">
            <w:pPr>
              <w:rPr>
                <w:rFonts w:asciiTheme="minorHAnsi" w:hAnsiTheme="minorHAnsi" w:cstheme="minorHAnsi"/>
                <w:sz w:val="22"/>
                <w:lang w:val="en-CA"/>
              </w:rPr>
            </w:pPr>
            <w:r w:rsidRPr="006F62B6">
              <w:rPr>
                <w:rFonts w:asciiTheme="minorHAnsi" w:hAnsiTheme="minorHAnsi" w:cstheme="minorHAnsi"/>
                <w:sz w:val="22"/>
                <w:lang w:val="en-CA"/>
              </w:rPr>
              <w:lastRenderedPageBreak/>
              <w:t>The event also included two networking breaks: a structured “intro to YMC” break where senior members were paired with new YMC members to introduce them to YMC, as well as a cocktail hour at the end of the program, where participants could enter and networking in the room of their choosing.</w:t>
            </w:r>
          </w:p>
          <w:p w14:paraId="09DF0969" w14:textId="77777777" w:rsidR="006F62B6" w:rsidRPr="006F62B6" w:rsidRDefault="006F62B6" w:rsidP="006F62B6">
            <w:pPr>
              <w:rPr>
                <w:rFonts w:asciiTheme="minorHAnsi" w:hAnsiTheme="minorHAnsi" w:cstheme="minorHAnsi"/>
                <w:sz w:val="22"/>
                <w:lang w:val="en-CA"/>
              </w:rPr>
            </w:pPr>
          </w:p>
          <w:p w14:paraId="4C78BEBC" w14:textId="31AD81AA" w:rsidR="006F62B6" w:rsidRPr="006F62B6" w:rsidRDefault="006F62B6" w:rsidP="006F62B6">
            <w:pPr>
              <w:rPr>
                <w:rFonts w:asciiTheme="minorHAnsi" w:hAnsiTheme="minorHAnsi" w:cstheme="minorHAnsi"/>
                <w:sz w:val="22"/>
                <w:lang w:val="en-CA"/>
              </w:rPr>
            </w:pPr>
            <w:r w:rsidRPr="006F62B6">
              <w:rPr>
                <w:rFonts w:asciiTheme="minorHAnsi" w:hAnsiTheme="minorHAnsi" w:cstheme="minorHAnsi"/>
                <w:sz w:val="22"/>
                <w:lang w:val="en-CA"/>
              </w:rPr>
              <w:t xml:space="preserve">The Event had </w:t>
            </w:r>
            <w:r w:rsidRPr="006F62B6">
              <w:rPr>
                <w:rFonts w:asciiTheme="minorHAnsi" w:hAnsiTheme="minorHAnsi" w:cstheme="minorHAnsi"/>
                <w:b/>
                <w:bCs/>
                <w:sz w:val="22"/>
                <w:lang w:val="en-CA"/>
              </w:rPr>
              <w:t>145 registrants</w:t>
            </w:r>
            <w:r w:rsidRPr="006F62B6">
              <w:rPr>
                <w:rFonts w:asciiTheme="minorHAnsi" w:hAnsiTheme="minorHAnsi" w:cstheme="minorHAnsi"/>
                <w:sz w:val="22"/>
                <w:lang w:val="en-CA"/>
              </w:rPr>
              <w:t xml:space="preserve">, 63 of which were not LES members, with around </w:t>
            </w:r>
            <w:r w:rsidRPr="006F62B6">
              <w:rPr>
                <w:rFonts w:asciiTheme="minorHAnsi" w:hAnsiTheme="minorHAnsi" w:cstheme="minorHAnsi"/>
                <w:b/>
                <w:bCs/>
                <w:sz w:val="22"/>
                <w:lang w:val="en-CA"/>
              </w:rPr>
              <w:t>81 attendees</w:t>
            </w:r>
            <w:r w:rsidRPr="006F62B6">
              <w:rPr>
                <w:rFonts w:asciiTheme="minorHAnsi" w:hAnsiTheme="minorHAnsi" w:cstheme="minorHAnsi"/>
                <w:sz w:val="22"/>
                <w:lang w:val="en-CA"/>
              </w:rPr>
              <w:t xml:space="preserve">. </w:t>
            </w:r>
            <w:r w:rsidR="00DC6325">
              <w:rPr>
                <w:rFonts w:asciiTheme="minorHAnsi" w:hAnsiTheme="minorHAnsi" w:cstheme="minorHAnsi"/>
                <w:sz w:val="22"/>
                <w:lang w:val="en-CA"/>
              </w:rPr>
              <w:t xml:space="preserve"> </w:t>
            </w:r>
            <w:r w:rsidRPr="006F62B6">
              <w:rPr>
                <w:rFonts w:asciiTheme="minorHAnsi" w:hAnsiTheme="minorHAnsi" w:cstheme="minorHAnsi"/>
                <w:sz w:val="22"/>
                <w:lang w:val="en-CA"/>
              </w:rPr>
              <w:t xml:space="preserve">The event drew in young members from </w:t>
            </w:r>
            <w:r w:rsidR="00556B5F" w:rsidRPr="006F62B6">
              <w:rPr>
                <w:rFonts w:asciiTheme="minorHAnsi" w:hAnsiTheme="minorHAnsi" w:cstheme="minorHAnsi"/>
                <w:sz w:val="22"/>
                <w:lang w:val="en-CA"/>
              </w:rPr>
              <w:t>Asia (27)</w:t>
            </w:r>
            <w:r w:rsidR="00556B5F">
              <w:rPr>
                <w:rFonts w:asciiTheme="minorHAnsi" w:hAnsiTheme="minorHAnsi" w:cstheme="minorHAnsi"/>
                <w:sz w:val="22"/>
                <w:lang w:val="en-CA"/>
              </w:rPr>
              <w:t xml:space="preserve">; </w:t>
            </w:r>
            <w:r w:rsidR="00556B5F" w:rsidRPr="006F62B6">
              <w:rPr>
                <w:rFonts w:asciiTheme="minorHAnsi" w:hAnsiTheme="minorHAnsi" w:cstheme="minorHAnsi"/>
                <w:sz w:val="22"/>
                <w:lang w:val="en-CA"/>
              </w:rPr>
              <w:t>Europe (35)</w:t>
            </w:r>
            <w:r w:rsidR="00556B5F">
              <w:rPr>
                <w:rFonts w:asciiTheme="minorHAnsi" w:hAnsiTheme="minorHAnsi" w:cstheme="minorHAnsi"/>
                <w:sz w:val="22"/>
                <w:lang w:val="en-CA"/>
              </w:rPr>
              <w:t xml:space="preserve">; </w:t>
            </w:r>
            <w:r w:rsidR="00556B5F" w:rsidRPr="006F62B6">
              <w:rPr>
                <w:rFonts w:asciiTheme="minorHAnsi" w:hAnsiTheme="minorHAnsi" w:cstheme="minorHAnsi"/>
                <w:sz w:val="22"/>
                <w:lang w:val="en-CA"/>
              </w:rPr>
              <w:t>Latin America (35)</w:t>
            </w:r>
            <w:r w:rsidR="00556B5F">
              <w:rPr>
                <w:rFonts w:asciiTheme="minorHAnsi" w:hAnsiTheme="minorHAnsi" w:cstheme="minorHAnsi"/>
                <w:sz w:val="22"/>
                <w:lang w:val="en-CA"/>
              </w:rPr>
              <w:t xml:space="preserve">; and </w:t>
            </w:r>
            <w:r w:rsidRPr="006F62B6">
              <w:rPr>
                <w:rFonts w:asciiTheme="minorHAnsi" w:hAnsiTheme="minorHAnsi" w:cstheme="minorHAnsi"/>
                <w:sz w:val="22"/>
                <w:lang w:val="en-CA"/>
              </w:rPr>
              <w:t>US</w:t>
            </w:r>
            <w:r w:rsidR="00DF7013">
              <w:rPr>
                <w:rFonts w:asciiTheme="minorHAnsi" w:hAnsiTheme="minorHAnsi" w:cstheme="minorHAnsi"/>
                <w:sz w:val="22"/>
                <w:lang w:val="en-CA"/>
              </w:rPr>
              <w:t>A and</w:t>
            </w:r>
            <w:r w:rsidRPr="006F62B6">
              <w:rPr>
                <w:rFonts w:asciiTheme="minorHAnsi" w:hAnsiTheme="minorHAnsi" w:cstheme="minorHAnsi"/>
                <w:sz w:val="22"/>
                <w:lang w:val="en-CA"/>
              </w:rPr>
              <w:t xml:space="preserve"> Canada (47)</w:t>
            </w:r>
            <w:r w:rsidR="00556B5F">
              <w:rPr>
                <w:rFonts w:asciiTheme="minorHAnsi" w:hAnsiTheme="minorHAnsi" w:cstheme="minorHAnsi"/>
                <w:sz w:val="22"/>
                <w:lang w:val="en-CA"/>
              </w:rPr>
              <w:t xml:space="preserve">.  </w:t>
            </w:r>
            <w:r w:rsidRPr="006F62B6">
              <w:rPr>
                <w:rFonts w:asciiTheme="minorHAnsi" w:hAnsiTheme="minorHAnsi" w:cstheme="minorHAnsi"/>
                <w:sz w:val="22"/>
                <w:lang w:val="en-CA"/>
              </w:rPr>
              <w:t xml:space="preserve">90 of the registrants expressed interest in one or more LESI or LES (USA &amp; Canada) sectors or communities. </w:t>
            </w:r>
            <w:r w:rsidR="00DC6325">
              <w:rPr>
                <w:rFonts w:asciiTheme="minorHAnsi" w:hAnsiTheme="minorHAnsi" w:cstheme="minorHAnsi"/>
                <w:sz w:val="22"/>
                <w:lang w:val="en-CA"/>
              </w:rPr>
              <w:t xml:space="preserve"> </w:t>
            </w:r>
            <w:r w:rsidRPr="006F62B6">
              <w:rPr>
                <w:rFonts w:asciiTheme="minorHAnsi" w:hAnsiTheme="minorHAnsi" w:cstheme="minorHAnsi"/>
                <w:sz w:val="22"/>
                <w:lang w:val="en-CA"/>
              </w:rPr>
              <w:t>The virtual nature of the conference helped to attract new young members and the most common feedback received throughout the event was requests that YMC continue to offer virtual content in addition to in-person events as members expressed that they are not able to attend in person due to budget restraints on them/their firm.</w:t>
            </w:r>
          </w:p>
          <w:p w14:paraId="4F3A17F9" w14:textId="77777777" w:rsidR="006F62B6" w:rsidRPr="006F62B6" w:rsidRDefault="006F62B6" w:rsidP="006F62B6">
            <w:pPr>
              <w:rPr>
                <w:rFonts w:asciiTheme="minorHAnsi" w:hAnsiTheme="minorHAnsi" w:cstheme="minorHAnsi"/>
                <w:sz w:val="22"/>
                <w:lang w:val="en-CA"/>
              </w:rPr>
            </w:pPr>
          </w:p>
          <w:p w14:paraId="02B697F5" w14:textId="756AE99A" w:rsidR="006F62B6" w:rsidRPr="006F62B6" w:rsidRDefault="006F62B6" w:rsidP="006F62B6">
            <w:pPr>
              <w:rPr>
                <w:rFonts w:asciiTheme="minorHAnsi" w:hAnsiTheme="minorHAnsi" w:cstheme="minorHAnsi"/>
                <w:sz w:val="22"/>
                <w:lang w:val="en-CA"/>
              </w:rPr>
            </w:pPr>
            <w:r w:rsidRPr="006F62B6">
              <w:rPr>
                <w:rFonts w:asciiTheme="minorHAnsi" w:hAnsiTheme="minorHAnsi" w:cstheme="minorHAnsi"/>
                <w:sz w:val="22"/>
                <w:lang w:val="en-CA"/>
              </w:rPr>
              <w:t>While the event itself did not have a budget, we secured down payments on six (6) sponsorships for the 2022 Pan-American YMC Conference in New York by offering free recognition at the 2021 conference.</w:t>
            </w:r>
            <w:r w:rsidR="00A72952">
              <w:rPr>
                <w:rFonts w:asciiTheme="minorHAnsi" w:hAnsiTheme="minorHAnsi" w:cstheme="minorHAnsi"/>
                <w:sz w:val="22"/>
                <w:lang w:val="en-CA"/>
              </w:rPr>
              <w:t xml:space="preserve"> </w:t>
            </w:r>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MLL</w:t>
            </w:r>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BC&amp;B</w:t>
            </w:r>
            <w:r w:rsidRPr="006F62B6">
              <w:rPr>
                <w:rFonts w:asciiTheme="minorHAnsi" w:hAnsiTheme="minorHAnsi" w:cstheme="minorHAnsi"/>
                <w:sz w:val="22"/>
                <w:lang w:val="en-CA"/>
              </w:rPr>
              <w:t xml:space="preserve">, </w:t>
            </w:r>
            <w:proofErr w:type="spellStart"/>
            <w:r w:rsidRPr="006F62B6">
              <w:rPr>
                <w:rFonts w:asciiTheme="minorHAnsi" w:hAnsiTheme="minorHAnsi" w:cstheme="minorHAnsi"/>
                <w:b/>
                <w:bCs/>
                <w:sz w:val="22"/>
                <w:lang w:val="en-CA"/>
              </w:rPr>
              <w:t>Bardehle</w:t>
            </w:r>
            <w:proofErr w:type="spellEnd"/>
            <w:r w:rsidRPr="006F62B6">
              <w:rPr>
                <w:rFonts w:asciiTheme="minorHAnsi" w:hAnsiTheme="minorHAnsi" w:cstheme="minorHAnsi"/>
                <w:b/>
                <w:bCs/>
                <w:sz w:val="22"/>
                <w:lang w:val="en-CA"/>
              </w:rPr>
              <w:t xml:space="preserve"> </w:t>
            </w:r>
            <w:proofErr w:type="spellStart"/>
            <w:r w:rsidRPr="006F62B6">
              <w:rPr>
                <w:rFonts w:asciiTheme="minorHAnsi" w:hAnsiTheme="minorHAnsi" w:cstheme="minorHAnsi"/>
                <w:b/>
                <w:bCs/>
                <w:sz w:val="22"/>
                <w:lang w:val="en-CA"/>
              </w:rPr>
              <w:t>Pagenberg</w:t>
            </w:r>
            <w:proofErr w:type="spellEnd"/>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 xml:space="preserve">Hahn </w:t>
            </w:r>
            <w:proofErr w:type="spellStart"/>
            <w:r w:rsidRPr="006F62B6">
              <w:rPr>
                <w:rFonts w:asciiTheme="minorHAnsi" w:hAnsiTheme="minorHAnsi" w:cstheme="minorHAnsi"/>
                <w:b/>
                <w:bCs/>
                <w:sz w:val="22"/>
                <w:lang w:val="en-CA"/>
              </w:rPr>
              <w:t>Loeser</w:t>
            </w:r>
            <w:proofErr w:type="spellEnd"/>
            <w:r w:rsidRPr="006F62B6">
              <w:rPr>
                <w:rFonts w:asciiTheme="minorHAnsi" w:hAnsiTheme="minorHAnsi" w:cstheme="minorHAnsi"/>
                <w:b/>
                <w:bCs/>
                <w:sz w:val="22"/>
                <w:lang w:val="en-CA"/>
              </w:rPr>
              <w:t xml:space="preserve"> &amp; Parks LLP</w:t>
            </w:r>
            <w:r w:rsidRPr="006F62B6">
              <w:rPr>
                <w:rFonts w:asciiTheme="minorHAnsi" w:hAnsiTheme="minorHAnsi" w:cstheme="minorHAnsi"/>
                <w:sz w:val="22"/>
                <w:lang w:val="en-CA"/>
              </w:rPr>
              <w:t xml:space="preserve">, </w:t>
            </w:r>
            <w:proofErr w:type="spellStart"/>
            <w:r w:rsidRPr="006F62B6">
              <w:rPr>
                <w:rFonts w:asciiTheme="minorHAnsi" w:hAnsiTheme="minorHAnsi" w:cstheme="minorHAnsi"/>
                <w:b/>
                <w:bCs/>
                <w:sz w:val="22"/>
                <w:lang w:val="en-CA"/>
              </w:rPr>
              <w:t>Brion</w:t>
            </w:r>
            <w:proofErr w:type="spellEnd"/>
            <w:r w:rsidRPr="006F62B6">
              <w:rPr>
                <w:rFonts w:asciiTheme="minorHAnsi" w:hAnsiTheme="minorHAnsi" w:cstheme="minorHAnsi"/>
                <w:b/>
                <w:bCs/>
                <w:sz w:val="22"/>
                <w:lang w:val="en-CA"/>
              </w:rPr>
              <w:t xml:space="preserve"> Raffoul</w:t>
            </w:r>
            <w:r w:rsidRPr="006F62B6">
              <w:rPr>
                <w:rFonts w:asciiTheme="minorHAnsi" w:hAnsiTheme="minorHAnsi" w:cstheme="minorHAnsi"/>
                <w:sz w:val="22"/>
                <w:lang w:val="en-CA"/>
              </w:rPr>
              <w:t xml:space="preserve">, and </w:t>
            </w:r>
            <w:r w:rsidRPr="006F62B6">
              <w:rPr>
                <w:rFonts w:asciiTheme="minorHAnsi" w:hAnsiTheme="minorHAnsi" w:cstheme="minorHAnsi"/>
                <w:b/>
                <w:bCs/>
                <w:sz w:val="22"/>
                <w:lang w:val="en-CA"/>
              </w:rPr>
              <w:t>ROBIC</w:t>
            </w:r>
            <w:r w:rsidRPr="006F62B6">
              <w:rPr>
                <w:rFonts w:asciiTheme="minorHAnsi" w:hAnsiTheme="minorHAnsi" w:cstheme="minorHAnsi"/>
                <w:sz w:val="22"/>
                <w:lang w:val="en-CA"/>
              </w:rPr>
              <w:t xml:space="preserve"> sponsored the 2021 conference and agreed to support the 2022 Pan-American YMC Conference in New York.</w:t>
            </w:r>
          </w:p>
          <w:p w14:paraId="31F04615" w14:textId="77777777" w:rsidR="006F62B6" w:rsidRPr="006F62B6" w:rsidRDefault="006F62B6" w:rsidP="006F62B6">
            <w:pPr>
              <w:rPr>
                <w:rFonts w:asciiTheme="minorHAnsi" w:hAnsiTheme="minorHAnsi" w:cstheme="minorHAnsi"/>
                <w:sz w:val="22"/>
                <w:lang w:val="en-CA"/>
              </w:rPr>
            </w:pPr>
          </w:p>
          <w:p w14:paraId="69BD5052" w14:textId="276B02C3" w:rsidR="006F62B6" w:rsidRPr="006F62B6" w:rsidRDefault="006F62B6" w:rsidP="006F62B6">
            <w:pPr>
              <w:rPr>
                <w:rFonts w:asciiTheme="minorHAnsi" w:hAnsiTheme="minorHAnsi" w:cstheme="minorHAnsi"/>
                <w:sz w:val="22"/>
                <w:lang w:val="en-CA"/>
              </w:rPr>
            </w:pPr>
            <w:r w:rsidRPr="006F62B6">
              <w:rPr>
                <w:rFonts w:asciiTheme="minorHAnsi" w:hAnsiTheme="minorHAnsi" w:cstheme="minorHAnsi"/>
                <w:sz w:val="22"/>
                <w:lang w:val="en-CA"/>
              </w:rPr>
              <w:t xml:space="preserve">Lastly, the event would not have been possible without the assistance of the planning committee which included, Merri Moken, Stacey Dunn, Georgina Busku, David Swain, Sam Wiley, John </w:t>
            </w:r>
            <w:proofErr w:type="spellStart"/>
            <w:r w:rsidRPr="006F62B6">
              <w:rPr>
                <w:rFonts w:asciiTheme="minorHAnsi" w:hAnsiTheme="minorHAnsi" w:cstheme="minorHAnsi"/>
                <w:sz w:val="22"/>
                <w:lang w:val="en-CA"/>
              </w:rPr>
              <w:t>Cravero</w:t>
            </w:r>
            <w:proofErr w:type="spellEnd"/>
            <w:r w:rsidRPr="006F62B6">
              <w:rPr>
                <w:rFonts w:asciiTheme="minorHAnsi" w:hAnsiTheme="minorHAnsi" w:cstheme="minorHAnsi"/>
                <w:sz w:val="22"/>
                <w:lang w:val="en-CA"/>
              </w:rPr>
              <w:t xml:space="preserve">, and </w:t>
            </w:r>
            <w:proofErr w:type="spellStart"/>
            <w:r w:rsidRPr="006F62B6">
              <w:rPr>
                <w:rFonts w:asciiTheme="minorHAnsi" w:hAnsiTheme="minorHAnsi" w:cstheme="minorHAnsi"/>
                <w:sz w:val="22"/>
                <w:lang w:val="en-CA"/>
              </w:rPr>
              <w:t>Tejas</w:t>
            </w:r>
            <w:proofErr w:type="spellEnd"/>
            <w:r w:rsidRPr="006F62B6">
              <w:rPr>
                <w:rFonts w:asciiTheme="minorHAnsi" w:hAnsiTheme="minorHAnsi" w:cstheme="minorHAnsi"/>
                <w:sz w:val="22"/>
                <w:lang w:val="en-CA"/>
              </w:rPr>
              <w:t xml:space="preserve"> Shah. </w:t>
            </w:r>
            <w:r w:rsidR="00D33E33">
              <w:rPr>
                <w:rFonts w:asciiTheme="minorHAnsi" w:hAnsiTheme="minorHAnsi" w:cstheme="minorHAnsi"/>
                <w:sz w:val="22"/>
                <w:lang w:val="en-CA"/>
              </w:rPr>
              <w:t xml:space="preserve"> </w:t>
            </w:r>
            <w:r w:rsidRPr="006F62B6">
              <w:rPr>
                <w:rFonts w:asciiTheme="minorHAnsi" w:hAnsiTheme="minorHAnsi" w:cstheme="minorHAnsi"/>
                <w:sz w:val="22"/>
                <w:lang w:val="en-CA"/>
              </w:rPr>
              <w:t>A big thank you also goes out to David Swain and Vincent Bergeron for their assistance putting together the panels, and Dana Colarulli for his assistance with the platform and on the day of the event.</w:t>
            </w:r>
          </w:p>
          <w:p w14:paraId="22DD58B4" w14:textId="276D4D61" w:rsidR="003652A1" w:rsidRDefault="003652A1" w:rsidP="00A96573">
            <w:pPr>
              <w:rPr>
                <w:rFonts w:asciiTheme="minorHAnsi" w:hAnsiTheme="minorHAnsi" w:cstheme="minorHAnsi"/>
                <w:sz w:val="22"/>
              </w:rPr>
            </w:pPr>
          </w:p>
          <w:p w14:paraId="273E497F" w14:textId="03B3BF2E" w:rsidR="006F62B6" w:rsidRPr="00211ED5" w:rsidRDefault="00211ED5" w:rsidP="00A96573">
            <w:pPr>
              <w:rPr>
                <w:rFonts w:asciiTheme="minorHAnsi" w:hAnsiTheme="minorHAnsi" w:cstheme="minorHAnsi"/>
                <w:sz w:val="22"/>
                <w:u w:val="single"/>
              </w:rPr>
            </w:pPr>
            <w:r w:rsidRPr="006F62B6">
              <w:rPr>
                <w:rFonts w:asciiTheme="minorHAnsi" w:hAnsiTheme="minorHAnsi" w:cstheme="minorHAnsi"/>
                <w:b/>
                <w:bCs/>
                <w:sz w:val="22"/>
                <w:u w:val="single"/>
              </w:rPr>
              <w:t>8</w:t>
            </w:r>
            <w:r w:rsidR="005E01F5" w:rsidRPr="005E01F5">
              <w:rPr>
                <w:rFonts w:asciiTheme="minorHAnsi" w:hAnsiTheme="minorHAnsi" w:cstheme="minorHAnsi"/>
                <w:b/>
                <w:bCs/>
                <w:sz w:val="22"/>
                <w:u w:val="single"/>
                <w:vertAlign w:val="superscript"/>
              </w:rPr>
              <w:t>th</w:t>
            </w:r>
            <w:r w:rsidRPr="006F62B6">
              <w:rPr>
                <w:rFonts w:asciiTheme="minorHAnsi" w:hAnsiTheme="minorHAnsi" w:cstheme="minorHAnsi"/>
                <w:b/>
                <w:bCs/>
                <w:sz w:val="22"/>
                <w:u w:val="single"/>
              </w:rPr>
              <w:t xml:space="preserve"> Annual </w:t>
            </w:r>
            <w:r w:rsidR="00FF2765">
              <w:rPr>
                <w:rFonts w:asciiTheme="minorHAnsi" w:hAnsiTheme="minorHAnsi" w:cstheme="minorHAnsi"/>
                <w:b/>
                <w:bCs/>
                <w:sz w:val="22"/>
                <w:u w:val="single"/>
              </w:rPr>
              <w:t xml:space="preserve">LES YMC </w:t>
            </w:r>
            <w:r w:rsidRPr="006F62B6">
              <w:rPr>
                <w:rFonts w:asciiTheme="minorHAnsi" w:hAnsiTheme="minorHAnsi" w:cstheme="minorHAnsi"/>
                <w:b/>
                <w:bCs/>
                <w:sz w:val="22"/>
                <w:u w:val="single"/>
              </w:rPr>
              <w:t>Pan-European Conference</w:t>
            </w:r>
          </w:p>
          <w:p w14:paraId="727B07B1" w14:textId="74E2F5B4" w:rsidR="006F62B6" w:rsidRDefault="006F62B6" w:rsidP="00A96573">
            <w:pPr>
              <w:rPr>
                <w:rFonts w:asciiTheme="minorHAnsi" w:hAnsiTheme="minorHAnsi" w:cstheme="minorHAnsi"/>
                <w:sz w:val="22"/>
              </w:rPr>
            </w:pPr>
          </w:p>
          <w:p w14:paraId="446BC0FC" w14:textId="122D0A92" w:rsidR="00211ED5" w:rsidRDefault="006F62B6" w:rsidP="006F62B6">
            <w:pPr>
              <w:rPr>
                <w:rFonts w:asciiTheme="minorHAnsi" w:hAnsiTheme="minorHAnsi" w:cstheme="minorHAnsi"/>
                <w:sz w:val="22"/>
              </w:rPr>
            </w:pPr>
            <w:r w:rsidRPr="006F62B6">
              <w:rPr>
                <w:rFonts w:asciiTheme="minorHAnsi" w:hAnsiTheme="minorHAnsi" w:cstheme="minorHAnsi"/>
                <w:sz w:val="22"/>
              </w:rPr>
              <w:t>The 8</w:t>
            </w:r>
            <w:r w:rsidR="005E01F5" w:rsidRPr="005E01F5">
              <w:rPr>
                <w:rFonts w:asciiTheme="minorHAnsi" w:hAnsiTheme="minorHAnsi" w:cstheme="minorHAnsi"/>
                <w:sz w:val="22"/>
                <w:vertAlign w:val="superscript"/>
              </w:rPr>
              <w:t>th</w:t>
            </w:r>
            <w:r w:rsidRPr="006F62B6">
              <w:rPr>
                <w:rFonts w:asciiTheme="minorHAnsi" w:hAnsiTheme="minorHAnsi" w:cstheme="minorHAnsi"/>
                <w:sz w:val="22"/>
              </w:rPr>
              <w:t xml:space="preserve"> Annual LES YMC </w:t>
            </w:r>
            <w:r w:rsidR="00FF2765" w:rsidRPr="006F62B6">
              <w:rPr>
                <w:rFonts w:asciiTheme="minorHAnsi" w:hAnsiTheme="minorHAnsi" w:cstheme="minorHAnsi"/>
                <w:sz w:val="22"/>
              </w:rPr>
              <w:t xml:space="preserve">Pan-European </w:t>
            </w:r>
            <w:r w:rsidRPr="006F62B6">
              <w:rPr>
                <w:rFonts w:asciiTheme="minorHAnsi" w:hAnsiTheme="minorHAnsi" w:cstheme="minorHAnsi"/>
                <w:sz w:val="22"/>
              </w:rPr>
              <w:t xml:space="preserve">Conference was held virtually on </w:t>
            </w:r>
            <w:r w:rsidR="00211ED5">
              <w:rPr>
                <w:rFonts w:asciiTheme="minorHAnsi" w:hAnsiTheme="minorHAnsi" w:cstheme="minorHAnsi"/>
                <w:sz w:val="22"/>
              </w:rPr>
              <w:t xml:space="preserve">24 </w:t>
            </w:r>
            <w:r w:rsidRPr="006F62B6">
              <w:rPr>
                <w:rFonts w:asciiTheme="minorHAnsi" w:hAnsiTheme="minorHAnsi" w:cstheme="minorHAnsi"/>
                <w:sz w:val="22"/>
              </w:rPr>
              <w:t>September 2021</w:t>
            </w:r>
            <w:r w:rsidR="00211ED5">
              <w:rPr>
                <w:rFonts w:asciiTheme="minorHAnsi" w:hAnsiTheme="minorHAnsi" w:cstheme="minorHAnsi"/>
                <w:sz w:val="22"/>
              </w:rPr>
              <w:t>.</w:t>
            </w:r>
          </w:p>
          <w:p w14:paraId="07489812" w14:textId="77777777" w:rsidR="00211ED5" w:rsidRDefault="00211ED5" w:rsidP="006F62B6">
            <w:pPr>
              <w:rPr>
                <w:rFonts w:asciiTheme="minorHAnsi" w:hAnsiTheme="minorHAnsi" w:cstheme="minorHAnsi"/>
                <w:sz w:val="22"/>
              </w:rPr>
            </w:pPr>
          </w:p>
          <w:p w14:paraId="095FB200" w14:textId="237FA1EA" w:rsidR="006F62B6" w:rsidRDefault="00533676" w:rsidP="006F62B6">
            <w:pPr>
              <w:rPr>
                <w:rFonts w:asciiTheme="minorHAnsi" w:hAnsiTheme="minorHAnsi" w:cstheme="minorHAnsi"/>
                <w:sz w:val="22"/>
              </w:rPr>
            </w:pPr>
            <w:r>
              <w:rPr>
                <w:rFonts w:asciiTheme="minorHAnsi" w:hAnsiTheme="minorHAnsi" w:cstheme="minorHAnsi"/>
                <w:sz w:val="22"/>
              </w:rPr>
              <w:t>The event</w:t>
            </w:r>
            <w:r w:rsidR="006F62B6" w:rsidRPr="006F62B6">
              <w:rPr>
                <w:rFonts w:asciiTheme="minorHAnsi" w:hAnsiTheme="minorHAnsi" w:cstheme="minorHAnsi"/>
                <w:sz w:val="22"/>
              </w:rPr>
              <w:t xml:space="preserve"> was organi</w:t>
            </w:r>
            <w:r w:rsidR="00211ED5">
              <w:rPr>
                <w:rFonts w:asciiTheme="minorHAnsi" w:hAnsiTheme="minorHAnsi" w:cstheme="minorHAnsi"/>
                <w:sz w:val="22"/>
              </w:rPr>
              <w:t>s</w:t>
            </w:r>
            <w:r w:rsidR="006F62B6" w:rsidRPr="006F62B6">
              <w:rPr>
                <w:rFonts w:asciiTheme="minorHAnsi" w:hAnsiTheme="minorHAnsi" w:cstheme="minorHAnsi"/>
                <w:sz w:val="22"/>
              </w:rPr>
              <w:t>ed by L</w:t>
            </w:r>
            <w:r>
              <w:rPr>
                <w:rFonts w:asciiTheme="minorHAnsi" w:hAnsiTheme="minorHAnsi" w:cstheme="minorHAnsi"/>
                <w:sz w:val="22"/>
              </w:rPr>
              <w:t>E</w:t>
            </w:r>
            <w:r w:rsidR="00211ED5">
              <w:rPr>
                <w:rFonts w:asciiTheme="minorHAnsi" w:hAnsiTheme="minorHAnsi" w:cstheme="minorHAnsi"/>
                <w:sz w:val="22"/>
              </w:rPr>
              <w:t>S</w:t>
            </w:r>
            <w:r w:rsidR="006F62B6" w:rsidRPr="006F62B6">
              <w:rPr>
                <w:rFonts w:asciiTheme="minorHAnsi" w:hAnsiTheme="minorHAnsi" w:cstheme="minorHAnsi"/>
                <w:sz w:val="22"/>
              </w:rPr>
              <w:t xml:space="preserve"> Italy in close collaboration with </w:t>
            </w:r>
            <w:r w:rsidR="006F62B6" w:rsidRPr="006F62B6">
              <w:rPr>
                <w:rFonts w:asciiTheme="minorHAnsi" w:hAnsiTheme="minorHAnsi" w:cstheme="minorHAnsi"/>
                <w:b/>
                <w:bCs/>
                <w:sz w:val="22"/>
              </w:rPr>
              <w:t>David Swain</w:t>
            </w:r>
            <w:r w:rsidR="006F62B6" w:rsidRPr="006F62B6">
              <w:rPr>
                <w:rFonts w:asciiTheme="minorHAnsi" w:hAnsiTheme="minorHAnsi" w:cstheme="minorHAnsi"/>
                <w:sz w:val="22"/>
              </w:rPr>
              <w:t xml:space="preserve"> (LESI</w:t>
            </w:r>
            <w:r w:rsidR="00211ED5">
              <w:rPr>
                <w:rFonts w:asciiTheme="minorHAnsi" w:hAnsiTheme="minorHAnsi" w:cstheme="minorHAnsi"/>
                <w:sz w:val="22"/>
              </w:rPr>
              <w:t xml:space="preserve"> </w:t>
            </w:r>
            <w:r w:rsidR="006F62B6" w:rsidRPr="006F62B6">
              <w:rPr>
                <w:rFonts w:asciiTheme="minorHAnsi" w:hAnsiTheme="minorHAnsi" w:cstheme="minorHAnsi"/>
                <w:sz w:val="22"/>
              </w:rPr>
              <w:t xml:space="preserve">YMC Chair) and </w:t>
            </w:r>
            <w:r w:rsidR="006F62B6" w:rsidRPr="006F62B6">
              <w:rPr>
                <w:rFonts w:asciiTheme="minorHAnsi" w:hAnsiTheme="minorHAnsi" w:cstheme="minorHAnsi"/>
                <w:b/>
                <w:bCs/>
                <w:sz w:val="22"/>
              </w:rPr>
              <w:t>Georgina Busku</w:t>
            </w:r>
            <w:r w:rsidR="006F62B6" w:rsidRPr="006F62B6">
              <w:rPr>
                <w:rFonts w:asciiTheme="minorHAnsi" w:hAnsiTheme="minorHAnsi" w:cstheme="minorHAnsi"/>
                <w:sz w:val="22"/>
              </w:rPr>
              <w:t xml:space="preserve"> (LESI YMC </w:t>
            </w:r>
            <w:r w:rsidR="00211ED5">
              <w:rPr>
                <w:rFonts w:asciiTheme="minorHAnsi" w:hAnsiTheme="minorHAnsi" w:cstheme="minorHAnsi"/>
                <w:sz w:val="22"/>
              </w:rPr>
              <w:t xml:space="preserve">Immediate-Past </w:t>
            </w:r>
            <w:r w:rsidR="006F62B6" w:rsidRPr="006F62B6">
              <w:rPr>
                <w:rFonts w:asciiTheme="minorHAnsi" w:hAnsiTheme="minorHAnsi" w:cstheme="minorHAnsi"/>
                <w:sz w:val="22"/>
              </w:rPr>
              <w:t>Chair) who helped the organi</w:t>
            </w:r>
            <w:r w:rsidR="00211ED5">
              <w:rPr>
                <w:rFonts w:asciiTheme="minorHAnsi" w:hAnsiTheme="minorHAnsi" w:cstheme="minorHAnsi"/>
                <w:sz w:val="22"/>
              </w:rPr>
              <w:t>s</w:t>
            </w:r>
            <w:r w:rsidR="006F62B6" w:rsidRPr="006F62B6">
              <w:rPr>
                <w:rFonts w:asciiTheme="minorHAnsi" w:hAnsiTheme="minorHAnsi" w:cstheme="minorHAnsi"/>
                <w:sz w:val="22"/>
              </w:rPr>
              <w:t xml:space="preserve">ing team </w:t>
            </w:r>
            <w:r w:rsidR="00211ED5">
              <w:rPr>
                <w:rFonts w:asciiTheme="minorHAnsi" w:hAnsiTheme="minorHAnsi" w:cstheme="minorHAnsi"/>
                <w:sz w:val="22"/>
              </w:rPr>
              <w:t>with their</w:t>
            </w:r>
            <w:r w:rsidR="006F62B6" w:rsidRPr="006F62B6">
              <w:rPr>
                <w:rFonts w:asciiTheme="minorHAnsi" w:hAnsiTheme="minorHAnsi" w:cstheme="minorHAnsi"/>
                <w:sz w:val="22"/>
              </w:rPr>
              <w:t xml:space="preserve"> precious</w:t>
            </w:r>
            <w:r w:rsidR="00211ED5">
              <w:rPr>
                <w:rFonts w:asciiTheme="minorHAnsi" w:hAnsiTheme="minorHAnsi" w:cstheme="minorHAnsi"/>
                <w:sz w:val="22"/>
              </w:rPr>
              <w:t xml:space="preserve"> </w:t>
            </w:r>
            <w:r w:rsidR="006F62B6" w:rsidRPr="006F62B6">
              <w:rPr>
                <w:rFonts w:asciiTheme="minorHAnsi" w:hAnsiTheme="minorHAnsi" w:cstheme="minorHAnsi"/>
                <w:sz w:val="22"/>
              </w:rPr>
              <w:t>and continuous suggestions.</w:t>
            </w:r>
          </w:p>
          <w:p w14:paraId="04CD31D7" w14:textId="77777777" w:rsidR="00211ED5" w:rsidRPr="006F62B6" w:rsidRDefault="00211ED5" w:rsidP="006F62B6">
            <w:pPr>
              <w:rPr>
                <w:rFonts w:asciiTheme="minorHAnsi" w:hAnsiTheme="minorHAnsi" w:cstheme="minorHAnsi"/>
                <w:sz w:val="22"/>
              </w:rPr>
            </w:pPr>
          </w:p>
          <w:p w14:paraId="5AB1AE6E" w14:textId="6CECDED5" w:rsidR="006F62B6" w:rsidRPr="006F62B6" w:rsidRDefault="006F62B6" w:rsidP="006F62B6">
            <w:pPr>
              <w:rPr>
                <w:rFonts w:asciiTheme="minorHAnsi" w:hAnsiTheme="minorHAnsi" w:cstheme="minorHAnsi"/>
                <w:sz w:val="22"/>
              </w:rPr>
            </w:pPr>
            <w:r w:rsidRPr="006F62B6">
              <w:rPr>
                <w:rFonts w:asciiTheme="minorHAnsi" w:hAnsiTheme="minorHAnsi" w:cstheme="minorHAnsi"/>
                <w:sz w:val="22"/>
              </w:rPr>
              <w:t xml:space="preserve">The </w:t>
            </w:r>
            <w:r w:rsidR="00211ED5">
              <w:rPr>
                <w:rFonts w:asciiTheme="minorHAnsi" w:hAnsiTheme="minorHAnsi" w:cstheme="minorHAnsi"/>
                <w:sz w:val="22"/>
              </w:rPr>
              <w:t xml:space="preserve">LES Italy </w:t>
            </w:r>
            <w:r w:rsidRPr="006F62B6">
              <w:rPr>
                <w:rFonts w:asciiTheme="minorHAnsi" w:hAnsiTheme="minorHAnsi" w:cstheme="minorHAnsi"/>
                <w:sz w:val="22"/>
              </w:rPr>
              <w:t xml:space="preserve">team was composed of </w:t>
            </w:r>
            <w:r w:rsidRPr="006F62B6">
              <w:rPr>
                <w:rFonts w:asciiTheme="minorHAnsi" w:hAnsiTheme="minorHAnsi" w:cstheme="minorHAnsi"/>
                <w:b/>
                <w:bCs/>
                <w:sz w:val="22"/>
              </w:rPr>
              <w:t>Alberto Dalle Ceste</w:t>
            </w:r>
            <w:r w:rsidR="00533676">
              <w:rPr>
                <w:rFonts w:asciiTheme="minorHAnsi" w:hAnsiTheme="minorHAnsi" w:cstheme="minorHAnsi"/>
                <w:sz w:val="22"/>
              </w:rPr>
              <w:t xml:space="preserve"> </w:t>
            </w:r>
            <w:r w:rsidRPr="006F62B6">
              <w:rPr>
                <w:rFonts w:asciiTheme="minorHAnsi" w:hAnsiTheme="minorHAnsi" w:cstheme="minorHAnsi"/>
                <w:sz w:val="22"/>
              </w:rPr>
              <w:t xml:space="preserve">(Chair of the </w:t>
            </w:r>
            <w:r w:rsidR="00211ED5">
              <w:rPr>
                <w:rFonts w:asciiTheme="minorHAnsi" w:hAnsiTheme="minorHAnsi" w:cstheme="minorHAnsi"/>
                <w:sz w:val="22"/>
              </w:rPr>
              <w:t>O</w:t>
            </w:r>
            <w:r w:rsidRPr="006F62B6">
              <w:rPr>
                <w:rFonts w:asciiTheme="minorHAnsi" w:hAnsiTheme="minorHAnsi" w:cstheme="minorHAnsi"/>
                <w:sz w:val="22"/>
              </w:rPr>
              <w:t>rgani</w:t>
            </w:r>
            <w:r w:rsidR="00211ED5">
              <w:rPr>
                <w:rFonts w:asciiTheme="minorHAnsi" w:hAnsiTheme="minorHAnsi" w:cstheme="minorHAnsi"/>
                <w:sz w:val="22"/>
              </w:rPr>
              <w:t>s</w:t>
            </w:r>
            <w:r w:rsidRPr="006F62B6">
              <w:rPr>
                <w:rFonts w:asciiTheme="minorHAnsi" w:hAnsiTheme="minorHAnsi" w:cstheme="minorHAnsi"/>
                <w:sz w:val="22"/>
              </w:rPr>
              <w:t xml:space="preserve">ing </w:t>
            </w:r>
            <w:r w:rsidR="00211ED5">
              <w:rPr>
                <w:rFonts w:asciiTheme="minorHAnsi" w:hAnsiTheme="minorHAnsi" w:cstheme="minorHAnsi"/>
                <w:sz w:val="22"/>
              </w:rPr>
              <w:t>C</w:t>
            </w:r>
            <w:r w:rsidRPr="006F62B6">
              <w:rPr>
                <w:rFonts w:asciiTheme="minorHAnsi" w:hAnsiTheme="minorHAnsi" w:cstheme="minorHAnsi"/>
                <w:sz w:val="22"/>
              </w:rPr>
              <w:t xml:space="preserve">ommittee), </w:t>
            </w:r>
            <w:r w:rsidRPr="006F62B6">
              <w:rPr>
                <w:rFonts w:asciiTheme="minorHAnsi" w:hAnsiTheme="minorHAnsi" w:cstheme="minorHAnsi"/>
                <w:b/>
                <w:bCs/>
                <w:sz w:val="22"/>
              </w:rPr>
              <w:t>Federica</w:t>
            </w:r>
            <w:r w:rsidR="00211ED5">
              <w:rPr>
                <w:rFonts w:asciiTheme="minorHAnsi" w:hAnsiTheme="minorHAnsi" w:cstheme="minorHAnsi"/>
                <w:b/>
                <w:bCs/>
                <w:sz w:val="22"/>
              </w:rPr>
              <w:t xml:space="preserve"> </w:t>
            </w:r>
            <w:proofErr w:type="spellStart"/>
            <w:r w:rsidRPr="006F62B6">
              <w:rPr>
                <w:rFonts w:asciiTheme="minorHAnsi" w:hAnsiTheme="minorHAnsi" w:cstheme="minorHAnsi"/>
                <w:b/>
                <w:bCs/>
                <w:sz w:val="22"/>
              </w:rPr>
              <w:t>Ceccon</w:t>
            </w:r>
            <w:proofErr w:type="spellEnd"/>
            <w:r w:rsidRPr="006F62B6">
              <w:rPr>
                <w:rFonts w:asciiTheme="minorHAnsi" w:hAnsiTheme="minorHAnsi" w:cstheme="minorHAnsi"/>
                <w:sz w:val="22"/>
              </w:rPr>
              <w:t xml:space="preserve">, </w:t>
            </w:r>
            <w:r w:rsidRPr="006F62B6">
              <w:rPr>
                <w:rFonts w:asciiTheme="minorHAnsi" w:hAnsiTheme="minorHAnsi" w:cstheme="minorHAnsi"/>
                <w:b/>
                <w:bCs/>
                <w:sz w:val="22"/>
              </w:rPr>
              <w:t>Francesca La Rocca</w:t>
            </w:r>
            <w:r w:rsidRPr="006F62B6">
              <w:rPr>
                <w:rFonts w:asciiTheme="minorHAnsi" w:hAnsiTheme="minorHAnsi" w:cstheme="minorHAnsi"/>
                <w:sz w:val="22"/>
              </w:rPr>
              <w:t xml:space="preserve">, </w:t>
            </w:r>
            <w:r w:rsidRPr="006F62B6">
              <w:rPr>
                <w:rFonts w:asciiTheme="minorHAnsi" w:hAnsiTheme="minorHAnsi" w:cstheme="minorHAnsi"/>
                <w:b/>
                <w:bCs/>
                <w:sz w:val="22"/>
              </w:rPr>
              <w:t>Melinda Manna</w:t>
            </w:r>
            <w:r w:rsidRPr="006F62B6">
              <w:rPr>
                <w:rFonts w:asciiTheme="minorHAnsi" w:hAnsiTheme="minorHAnsi" w:cstheme="minorHAnsi"/>
                <w:sz w:val="22"/>
              </w:rPr>
              <w:t xml:space="preserve">, </w:t>
            </w:r>
            <w:r w:rsidRPr="006F62B6">
              <w:rPr>
                <w:rFonts w:asciiTheme="minorHAnsi" w:hAnsiTheme="minorHAnsi" w:cstheme="minorHAnsi"/>
                <w:b/>
                <w:bCs/>
                <w:sz w:val="22"/>
              </w:rPr>
              <w:t>Elena Martini</w:t>
            </w:r>
            <w:r w:rsidRPr="006F62B6">
              <w:rPr>
                <w:rFonts w:asciiTheme="minorHAnsi" w:hAnsiTheme="minorHAnsi" w:cstheme="minorHAnsi"/>
                <w:sz w:val="22"/>
              </w:rPr>
              <w:t xml:space="preserve">, </w:t>
            </w:r>
            <w:r w:rsidRPr="006F62B6">
              <w:rPr>
                <w:rFonts w:asciiTheme="minorHAnsi" w:hAnsiTheme="minorHAnsi" w:cstheme="minorHAnsi"/>
                <w:b/>
                <w:bCs/>
                <w:sz w:val="22"/>
              </w:rPr>
              <w:t>Leonardo Maria Seri</w:t>
            </w:r>
            <w:r w:rsidR="00533676" w:rsidRPr="00533676">
              <w:rPr>
                <w:rFonts w:asciiTheme="minorHAnsi" w:hAnsiTheme="minorHAnsi" w:cstheme="minorHAnsi"/>
                <w:sz w:val="22"/>
              </w:rPr>
              <w:t>,</w:t>
            </w:r>
            <w:r w:rsidRPr="006F62B6">
              <w:rPr>
                <w:rFonts w:asciiTheme="minorHAnsi" w:hAnsiTheme="minorHAnsi" w:cstheme="minorHAnsi"/>
                <w:sz w:val="22"/>
              </w:rPr>
              <w:t xml:space="preserve"> and </w:t>
            </w:r>
            <w:r w:rsidRPr="006F62B6">
              <w:rPr>
                <w:rFonts w:asciiTheme="minorHAnsi" w:hAnsiTheme="minorHAnsi" w:cstheme="minorHAnsi"/>
                <w:b/>
                <w:bCs/>
                <w:sz w:val="22"/>
              </w:rPr>
              <w:t>Anna Maria Stein</w:t>
            </w:r>
            <w:r w:rsidRPr="006F62B6">
              <w:rPr>
                <w:rFonts w:asciiTheme="minorHAnsi" w:hAnsiTheme="minorHAnsi" w:cstheme="minorHAnsi"/>
                <w:sz w:val="22"/>
              </w:rPr>
              <w:t>,</w:t>
            </w:r>
            <w:r w:rsidR="00533676">
              <w:rPr>
                <w:rFonts w:asciiTheme="minorHAnsi" w:hAnsiTheme="minorHAnsi" w:cstheme="minorHAnsi"/>
                <w:sz w:val="22"/>
              </w:rPr>
              <w:t xml:space="preserve"> as well as some</w:t>
            </w:r>
            <w:r w:rsidRPr="006F62B6">
              <w:rPr>
                <w:rFonts w:asciiTheme="minorHAnsi" w:hAnsiTheme="minorHAnsi" w:cstheme="minorHAnsi"/>
                <w:sz w:val="22"/>
              </w:rPr>
              <w:t xml:space="preserve"> L</w:t>
            </w:r>
            <w:r w:rsidR="00533676">
              <w:rPr>
                <w:rFonts w:asciiTheme="minorHAnsi" w:hAnsiTheme="minorHAnsi" w:cstheme="minorHAnsi"/>
                <w:sz w:val="22"/>
              </w:rPr>
              <w:t>ES</w:t>
            </w:r>
            <w:r w:rsidRPr="006F62B6">
              <w:rPr>
                <w:rFonts w:asciiTheme="minorHAnsi" w:hAnsiTheme="minorHAnsi" w:cstheme="minorHAnsi"/>
                <w:sz w:val="22"/>
              </w:rPr>
              <w:t xml:space="preserve"> Italy members, with the supervision of LES Italy President, </w:t>
            </w:r>
            <w:r w:rsidRPr="006F62B6">
              <w:rPr>
                <w:rFonts w:asciiTheme="minorHAnsi" w:hAnsiTheme="minorHAnsi" w:cstheme="minorHAnsi"/>
                <w:b/>
                <w:bCs/>
                <w:sz w:val="22"/>
              </w:rPr>
              <w:t>Mattia Dalla Costa</w:t>
            </w:r>
            <w:r w:rsidRPr="006F62B6">
              <w:rPr>
                <w:rFonts w:asciiTheme="minorHAnsi" w:hAnsiTheme="minorHAnsi" w:cstheme="minorHAnsi"/>
                <w:sz w:val="22"/>
              </w:rPr>
              <w:t>, and LES Italy Media</w:t>
            </w:r>
            <w:r w:rsidR="00533676">
              <w:rPr>
                <w:rFonts w:asciiTheme="minorHAnsi" w:hAnsiTheme="minorHAnsi" w:cstheme="minorHAnsi"/>
                <w:sz w:val="22"/>
              </w:rPr>
              <w:t xml:space="preserve"> </w:t>
            </w:r>
            <w:r w:rsidRPr="006F62B6">
              <w:rPr>
                <w:rFonts w:asciiTheme="minorHAnsi" w:hAnsiTheme="minorHAnsi" w:cstheme="minorHAnsi"/>
                <w:sz w:val="22"/>
              </w:rPr>
              <w:t xml:space="preserve">Coordinator, </w:t>
            </w:r>
            <w:r w:rsidRPr="006F62B6">
              <w:rPr>
                <w:rFonts w:asciiTheme="minorHAnsi" w:hAnsiTheme="minorHAnsi" w:cstheme="minorHAnsi"/>
                <w:b/>
                <w:bCs/>
                <w:sz w:val="22"/>
              </w:rPr>
              <w:t xml:space="preserve">Federica </w:t>
            </w:r>
            <w:proofErr w:type="spellStart"/>
            <w:r w:rsidRPr="006F62B6">
              <w:rPr>
                <w:rFonts w:asciiTheme="minorHAnsi" w:hAnsiTheme="minorHAnsi" w:cstheme="minorHAnsi"/>
                <w:b/>
                <w:bCs/>
                <w:sz w:val="22"/>
              </w:rPr>
              <w:t>Brotto</w:t>
            </w:r>
            <w:proofErr w:type="spellEnd"/>
            <w:r w:rsidRPr="006F62B6">
              <w:rPr>
                <w:rFonts w:asciiTheme="minorHAnsi" w:hAnsiTheme="minorHAnsi" w:cstheme="minorHAnsi"/>
                <w:sz w:val="22"/>
              </w:rPr>
              <w:t>.</w:t>
            </w:r>
          </w:p>
          <w:p w14:paraId="1E16A51E" w14:textId="77777777" w:rsidR="00206062" w:rsidRDefault="00206062" w:rsidP="006F62B6">
            <w:pPr>
              <w:rPr>
                <w:rFonts w:asciiTheme="minorHAnsi" w:hAnsiTheme="minorHAnsi" w:cstheme="minorHAnsi"/>
                <w:sz w:val="22"/>
              </w:rPr>
            </w:pPr>
          </w:p>
          <w:p w14:paraId="3994DCE7" w14:textId="77777777" w:rsidR="00243E1B" w:rsidRDefault="006F62B6" w:rsidP="006F62B6">
            <w:pPr>
              <w:rPr>
                <w:rFonts w:asciiTheme="minorHAnsi" w:hAnsiTheme="minorHAnsi" w:cstheme="minorHAnsi"/>
                <w:sz w:val="22"/>
              </w:rPr>
            </w:pPr>
            <w:r w:rsidRPr="006F62B6">
              <w:rPr>
                <w:rFonts w:asciiTheme="minorHAnsi" w:hAnsiTheme="minorHAnsi" w:cstheme="minorHAnsi"/>
                <w:sz w:val="22"/>
              </w:rPr>
              <w:t>The event was designed to convey to participants the peculiarities of the Italian culture and</w:t>
            </w:r>
            <w:r w:rsidR="00206062">
              <w:rPr>
                <w:rFonts w:asciiTheme="minorHAnsi" w:hAnsiTheme="minorHAnsi" w:cstheme="minorHAnsi"/>
                <w:sz w:val="22"/>
              </w:rPr>
              <w:t xml:space="preserve"> had the theme</w:t>
            </w:r>
            <w:r w:rsidRPr="006F62B6">
              <w:rPr>
                <w:rFonts w:asciiTheme="minorHAnsi" w:hAnsiTheme="minorHAnsi" w:cstheme="minorHAnsi"/>
                <w:sz w:val="22"/>
              </w:rPr>
              <w:t xml:space="preserve"> “Made in Italy”.</w:t>
            </w:r>
            <w:r w:rsidR="00206062">
              <w:rPr>
                <w:rFonts w:asciiTheme="minorHAnsi" w:hAnsiTheme="minorHAnsi" w:cstheme="minorHAnsi"/>
                <w:sz w:val="22"/>
              </w:rPr>
              <w:t xml:space="preserve">  Overall, the event was </w:t>
            </w:r>
            <w:r w:rsidRPr="006F62B6">
              <w:rPr>
                <w:rFonts w:asciiTheme="minorHAnsi" w:hAnsiTheme="minorHAnsi" w:cstheme="minorHAnsi"/>
                <w:sz w:val="22"/>
              </w:rPr>
              <w:t>title</w:t>
            </w:r>
            <w:r w:rsidR="00206062">
              <w:rPr>
                <w:rFonts w:asciiTheme="minorHAnsi" w:hAnsiTheme="minorHAnsi" w:cstheme="minorHAnsi"/>
                <w:sz w:val="22"/>
              </w:rPr>
              <w:t>d</w:t>
            </w:r>
            <w:r w:rsidRPr="006F62B6">
              <w:rPr>
                <w:rFonts w:asciiTheme="minorHAnsi" w:hAnsiTheme="minorHAnsi" w:cstheme="minorHAnsi"/>
                <w:sz w:val="22"/>
              </w:rPr>
              <w:t xml:space="preserve"> “</w:t>
            </w:r>
            <w:r w:rsidRPr="006F62B6">
              <w:rPr>
                <w:rFonts w:asciiTheme="minorHAnsi" w:hAnsiTheme="minorHAnsi" w:cstheme="minorHAnsi"/>
                <w:b/>
                <w:bCs/>
                <w:sz w:val="22"/>
              </w:rPr>
              <w:t>3 Fs: Furniture, Fashion, and Food</w:t>
            </w:r>
            <w:r w:rsidRPr="006F62B6">
              <w:rPr>
                <w:rFonts w:asciiTheme="minorHAnsi" w:hAnsiTheme="minorHAnsi" w:cstheme="minorHAnsi"/>
                <w:sz w:val="22"/>
              </w:rPr>
              <w:t>” to illustrate Italian excellences recogni</w:t>
            </w:r>
            <w:r w:rsidR="00206062">
              <w:rPr>
                <w:rFonts w:asciiTheme="minorHAnsi" w:hAnsiTheme="minorHAnsi" w:cstheme="minorHAnsi"/>
                <w:sz w:val="22"/>
              </w:rPr>
              <w:t>s</w:t>
            </w:r>
            <w:r w:rsidRPr="006F62B6">
              <w:rPr>
                <w:rFonts w:asciiTheme="minorHAnsi" w:hAnsiTheme="minorHAnsi" w:cstheme="minorHAnsi"/>
                <w:sz w:val="22"/>
              </w:rPr>
              <w:t>ed</w:t>
            </w:r>
            <w:r w:rsidR="00243E1B">
              <w:rPr>
                <w:rFonts w:asciiTheme="minorHAnsi" w:hAnsiTheme="minorHAnsi" w:cstheme="minorHAnsi"/>
                <w:sz w:val="22"/>
              </w:rPr>
              <w:t xml:space="preserve"> </w:t>
            </w:r>
            <w:r w:rsidRPr="006F62B6">
              <w:rPr>
                <w:rFonts w:asciiTheme="minorHAnsi" w:hAnsiTheme="minorHAnsi" w:cstheme="minorHAnsi"/>
                <w:sz w:val="22"/>
              </w:rPr>
              <w:t>all over the world and the strategies for the protection of their IP rights.</w:t>
            </w:r>
          </w:p>
          <w:p w14:paraId="0C588126" w14:textId="77777777" w:rsidR="00243E1B" w:rsidRPr="006F62B6" w:rsidRDefault="00243E1B" w:rsidP="006F62B6">
            <w:pPr>
              <w:rPr>
                <w:rFonts w:asciiTheme="minorHAnsi" w:hAnsiTheme="minorHAnsi" w:cstheme="minorHAnsi"/>
                <w:sz w:val="22"/>
              </w:rPr>
            </w:pPr>
          </w:p>
          <w:p w14:paraId="04FFB610" w14:textId="77777777" w:rsidR="00243E1B" w:rsidRDefault="006F62B6" w:rsidP="00243E1B">
            <w:pPr>
              <w:rPr>
                <w:rFonts w:asciiTheme="minorHAnsi" w:hAnsiTheme="minorHAnsi" w:cstheme="minorHAnsi"/>
                <w:sz w:val="22"/>
              </w:rPr>
            </w:pPr>
            <w:r w:rsidRPr="006F62B6">
              <w:rPr>
                <w:rFonts w:asciiTheme="minorHAnsi" w:hAnsiTheme="minorHAnsi" w:cstheme="minorHAnsi"/>
                <w:sz w:val="22"/>
              </w:rPr>
              <w:t>The program was divided into three parts, one for each main topic (furniture, fashion, and food) with a</w:t>
            </w:r>
            <w:r w:rsidR="00243E1B">
              <w:rPr>
                <w:rFonts w:asciiTheme="minorHAnsi" w:hAnsiTheme="minorHAnsi" w:cstheme="minorHAnsi"/>
                <w:sz w:val="22"/>
              </w:rPr>
              <w:t xml:space="preserve"> </w:t>
            </w:r>
            <w:r w:rsidRPr="006F62B6">
              <w:rPr>
                <w:rFonts w:asciiTheme="minorHAnsi" w:hAnsiTheme="minorHAnsi" w:cstheme="minorHAnsi"/>
                <w:sz w:val="22"/>
              </w:rPr>
              <w:t>main speaker who made a speech of 20 minutes, followed by 10 minutes for Q&amp;A.</w:t>
            </w:r>
            <w:r w:rsidR="00243E1B">
              <w:rPr>
                <w:rFonts w:asciiTheme="minorHAnsi" w:hAnsiTheme="minorHAnsi" w:cstheme="minorHAnsi"/>
                <w:sz w:val="22"/>
              </w:rPr>
              <w:t xml:space="preserve">  T</w:t>
            </w:r>
            <w:r w:rsidR="00243E1B" w:rsidRPr="006F62B6">
              <w:rPr>
                <w:rFonts w:asciiTheme="minorHAnsi" w:hAnsiTheme="minorHAnsi" w:cstheme="minorHAnsi"/>
                <w:sz w:val="22"/>
              </w:rPr>
              <w:t>he main speakers were</w:t>
            </w:r>
            <w:r w:rsidR="00243E1B">
              <w:rPr>
                <w:rFonts w:asciiTheme="minorHAnsi" w:hAnsiTheme="minorHAnsi" w:cstheme="minorHAnsi"/>
                <w:sz w:val="22"/>
              </w:rPr>
              <w:t xml:space="preserve"> not all </w:t>
            </w:r>
            <w:r w:rsidR="00243E1B" w:rsidRPr="006F62B6">
              <w:rPr>
                <w:rFonts w:asciiTheme="minorHAnsi" w:hAnsiTheme="minorHAnsi" w:cstheme="minorHAnsi"/>
                <w:sz w:val="22"/>
              </w:rPr>
              <w:t>lawyers or IP consultants, but they were the same representatives of Italian</w:t>
            </w:r>
            <w:r w:rsidR="00243E1B">
              <w:rPr>
                <w:rFonts w:asciiTheme="minorHAnsi" w:hAnsiTheme="minorHAnsi" w:cstheme="minorHAnsi"/>
                <w:sz w:val="22"/>
              </w:rPr>
              <w:t xml:space="preserve"> </w:t>
            </w:r>
            <w:r w:rsidR="00243E1B" w:rsidRPr="006F62B6">
              <w:rPr>
                <w:rFonts w:asciiTheme="minorHAnsi" w:hAnsiTheme="minorHAnsi" w:cstheme="minorHAnsi"/>
                <w:sz w:val="22"/>
              </w:rPr>
              <w:t xml:space="preserve">enterprises, both small and large, belonging to the different sectors </w:t>
            </w:r>
            <w:r w:rsidR="00243E1B">
              <w:rPr>
                <w:rFonts w:asciiTheme="minorHAnsi" w:hAnsiTheme="minorHAnsi" w:cstheme="minorHAnsi"/>
                <w:sz w:val="22"/>
              </w:rPr>
              <w:t>under the 3 Fs</w:t>
            </w:r>
            <w:r w:rsidR="00243E1B" w:rsidRPr="006F62B6">
              <w:rPr>
                <w:rFonts w:asciiTheme="minorHAnsi" w:hAnsiTheme="minorHAnsi" w:cstheme="minorHAnsi"/>
                <w:sz w:val="22"/>
              </w:rPr>
              <w:t>.</w:t>
            </w:r>
            <w:r w:rsidR="00243E1B">
              <w:rPr>
                <w:rFonts w:asciiTheme="minorHAnsi" w:hAnsiTheme="minorHAnsi" w:cstheme="minorHAnsi"/>
                <w:sz w:val="22"/>
              </w:rPr>
              <w:t xml:space="preserve"> </w:t>
            </w:r>
            <w:r w:rsidR="00243E1B" w:rsidRPr="006F62B6">
              <w:rPr>
                <w:rFonts w:asciiTheme="minorHAnsi" w:hAnsiTheme="minorHAnsi" w:cstheme="minorHAnsi"/>
                <w:sz w:val="22"/>
              </w:rPr>
              <w:t xml:space="preserve"> In this way, we gave a</w:t>
            </w:r>
            <w:r w:rsidR="00243E1B">
              <w:rPr>
                <w:rFonts w:asciiTheme="minorHAnsi" w:hAnsiTheme="minorHAnsi" w:cstheme="minorHAnsi"/>
                <w:sz w:val="22"/>
              </w:rPr>
              <w:t xml:space="preserve"> </w:t>
            </w:r>
            <w:r w:rsidR="00243E1B" w:rsidRPr="006F62B6">
              <w:rPr>
                <w:rFonts w:asciiTheme="minorHAnsi" w:hAnsiTheme="minorHAnsi" w:cstheme="minorHAnsi"/>
                <w:sz w:val="22"/>
              </w:rPr>
              <w:t>direct voice to the protagonists of the enterprises and their experiences in the protection and management</w:t>
            </w:r>
            <w:r w:rsidR="00243E1B">
              <w:rPr>
                <w:rFonts w:asciiTheme="minorHAnsi" w:hAnsiTheme="minorHAnsi" w:cstheme="minorHAnsi"/>
                <w:sz w:val="22"/>
              </w:rPr>
              <w:t xml:space="preserve"> </w:t>
            </w:r>
            <w:r w:rsidR="00243E1B" w:rsidRPr="006F62B6">
              <w:rPr>
                <w:rFonts w:asciiTheme="minorHAnsi" w:hAnsiTheme="minorHAnsi" w:cstheme="minorHAnsi"/>
                <w:sz w:val="22"/>
              </w:rPr>
              <w:t>of IP rights in world markets.</w:t>
            </w:r>
          </w:p>
          <w:p w14:paraId="3C65A1B8" w14:textId="77777777" w:rsidR="00243E1B" w:rsidRDefault="00243E1B" w:rsidP="006F62B6">
            <w:pPr>
              <w:rPr>
                <w:rFonts w:asciiTheme="minorHAnsi" w:hAnsiTheme="minorHAnsi" w:cstheme="minorHAnsi"/>
                <w:sz w:val="22"/>
              </w:rPr>
            </w:pPr>
          </w:p>
          <w:p w14:paraId="539501ED" w14:textId="77777777" w:rsidR="00243E1B" w:rsidRDefault="006F62B6" w:rsidP="006F62B6">
            <w:pPr>
              <w:rPr>
                <w:rFonts w:asciiTheme="minorHAnsi" w:hAnsiTheme="minorHAnsi" w:cstheme="minorHAnsi"/>
                <w:sz w:val="22"/>
              </w:rPr>
            </w:pPr>
            <w:r w:rsidRPr="006F62B6">
              <w:rPr>
                <w:rFonts w:asciiTheme="minorHAnsi" w:hAnsiTheme="minorHAnsi" w:cstheme="minorHAnsi"/>
                <w:sz w:val="22"/>
              </w:rPr>
              <w:t>The speaker</w:t>
            </w:r>
            <w:r w:rsidR="00243E1B">
              <w:rPr>
                <w:rFonts w:asciiTheme="minorHAnsi" w:hAnsiTheme="minorHAnsi" w:cstheme="minorHAnsi"/>
                <w:sz w:val="22"/>
              </w:rPr>
              <w:t>s were as follows:</w:t>
            </w:r>
          </w:p>
          <w:p w14:paraId="0DC952A4" w14:textId="0ADA6CF8" w:rsidR="00243E1B" w:rsidRDefault="00243E1B" w:rsidP="006F62B6">
            <w:pPr>
              <w:rPr>
                <w:rFonts w:asciiTheme="minorHAnsi" w:hAnsiTheme="minorHAnsi" w:cstheme="minorHAnsi"/>
                <w:sz w:val="22"/>
              </w:rPr>
            </w:pPr>
          </w:p>
          <w:p w14:paraId="2C0954FB" w14:textId="41F386FF" w:rsidR="00243E1B" w:rsidRDefault="006F62B6" w:rsidP="000B7746">
            <w:pPr>
              <w:numPr>
                <w:ilvl w:val="0"/>
                <w:numId w:val="32"/>
              </w:numPr>
              <w:rPr>
                <w:rFonts w:asciiTheme="minorHAnsi" w:hAnsiTheme="minorHAnsi" w:cstheme="minorHAnsi"/>
                <w:sz w:val="22"/>
              </w:rPr>
            </w:pPr>
            <w:r w:rsidRPr="006F62B6">
              <w:rPr>
                <w:rFonts w:asciiTheme="minorHAnsi" w:hAnsiTheme="minorHAnsi" w:cstheme="minorHAnsi"/>
                <w:sz w:val="22"/>
              </w:rPr>
              <w:lastRenderedPageBreak/>
              <w:t xml:space="preserve">Furniture </w:t>
            </w:r>
            <w:r w:rsidR="00243E1B" w:rsidRPr="00243E1B">
              <w:rPr>
                <w:rFonts w:asciiTheme="minorHAnsi" w:hAnsiTheme="minorHAnsi" w:cstheme="minorHAnsi"/>
                <w:sz w:val="22"/>
              </w:rPr>
              <w:t xml:space="preserve">– </w:t>
            </w:r>
            <w:r w:rsidRPr="006F62B6">
              <w:rPr>
                <w:rFonts w:asciiTheme="minorHAnsi" w:hAnsiTheme="minorHAnsi" w:cstheme="minorHAnsi"/>
                <w:b/>
                <w:bCs/>
                <w:sz w:val="22"/>
              </w:rPr>
              <w:t>Juna Shehu</w:t>
            </w:r>
            <w:r w:rsidRPr="006F62B6">
              <w:rPr>
                <w:rFonts w:asciiTheme="minorHAnsi" w:hAnsiTheme="minorHAnsi" w:cstheme="minorHAnsi"/>
                <w:sz w:val="22"/>
              </w:rPr>
              <w:t xml:space="preserve">, General Counsel at </w:t>
            </w:r>
            <w:proofErr w:type="spellStart"/>
            <w:r w:rsidRPr="006F62B6">
              <w:rPr>
                <w:rFonts w:asciiTheme="minorHAnsi" w:hAnsiTheme="minorHAnsi" w:cstheme="minorHAnsi"/>
                <w:sz w:val="22"/>
              </w:rPr>
              <w:t>Poltrona</w:t>
            </w:r>
            <w:proofErr w:type="spellEnd"/>
            <w:r w:rsidRPr="006F62B6">
              <w:rPr>
                <w:rFonts w:asciiTheme="minorHAnsi" w:hAnsiTheme="minorHAnsi" w:cstheme="minorHAnsi"/>
                <w:sz w:val="22"/>
              </w:rPr>
              <w:t xml:space="preserve"> Frau S.p.A., an important </w:t>
            </w:r>
            <w:r w:rsidR="00243E1B" w:rsidRPr="00243E1B">
              <w:rPr>
                <w:rFonts w:asciiTheme="minorHAnsi" w:hAnsiTheme="minorHAnsi" w:cstheme="minorHAnsi"/>
                <w:sz w:val="22"/>
              </w:rPr>
              <w:t>I</w:t>
            </w:r>
            <w:r w:rsidRPr="006F62B6">
              <w:rPr>
                <w:rFonts w:asciiTheme="minorHAnsi" w:hAnsiTheme="minorHAnsi" w:cstheme="minorHAnsi"/>
                <w:sz w:val="22"/>
              </w:rPr>
              <w:t>talian</w:t>
            </w:r>
            <w:r w:rsidR="00243E1B" w:rsidRPr="00243E1B">
              <w:rPr>
                <w:rFonts w:asciiTheme="minorHAnsi" w:hAnsiTheme="minorHAnsi" w:cstheme="minorHAnsi"/>
                <w:sz w:val="22"/>
              </w:rPr>
              <w:t xml:space="preserve"> </w:t>
            </w:r>
            <w:r w:rsidRPr="006F62B6">
              <w:rPr>
                <w:rFonts w:asciiTheme="minorHAnsi" w:hAnsiTheme="minorHAnsi" w:cstheme="minorHAnsi"/>
                <w:sz w:val="22"/>
              </w:rPr>
              <w:t xml:space="preserve">company, who spoke about the legal protection of the Chaise Longue, a famous </w:t>
            </w:r>
            <w:r w:rsidR="00243E1B" w:rsidRPr="00243E1B">
              <w:rPr>
                <w:rFonts w:asciiTheme="minorHAnsi" w:hAnsiTheme="minorHAnsi" w:cstheme="minorHAnsi"/>
                <w:sz w:val="22"/>
              </w:rPr>
              <w:t>I</w:t>
            </w:r>
            <w:r w:rsidRPr="006F62B6">
              <w:rPr>
                <w:rFonts w:asciiTheme="minorHAnsi" w:hAnsiTheme="minorHAnsi" w:cstheme="minorHAnsi"/>
                <w:sz w:val="22"/>
              </w:rPr>
              <w:t xml:space="preserve">talian design </w:t>
            </w:r>
            <w:proofErr w:type="gramStart"/>
            <w:r w:rsidRPr="006F62B6">
              <w:rPr>
                <w:rFonts w:asciiTheme="minorHAnsi" w:hAnsiTheme="minorHAnsi" w:cstheme="minorHAnsi"/>
                <w:sz w:val="22"/>
              </w:rPr>
              <w:t>product;</w:t>
            </w:r>
            <w:proofErr w:type="gramEnd"/>
          </w:p>
          <w:p w14:paraId="1CD6E1AE" w14:textId="77777777" w:rsidR="00243E1B" w:rsidRDefault="00243E1B" w:rsidP="00243E1B">
            <w:pPr>
              <w:rPr>
                <w:rFonts w:asciiTheme="minorHAnsi" w:hAnsiTheme="minorHAnsi" w:cstheme="minorHAnsi"/>
                <w:sz w:val="22"/>
              </w:rPr>
            </w:pPr>
          </w:p>
          <w:p w14:paraId="4DFB8684" w14:textId="77777777" w:rsidR="00243E1B" w:rsidRDefault="006F62B6" w:rsidP="00E134C7">
            <w:pPr>
              <w:numPr>
                <w:ilvl w:val="0"/>
                <w:numId w:val="32"/>
              </w:numPr>
              <w:rPr>
                <w:rFonts w:asciiTheme="minorHAnsi" w:hAnsiTheme="minorHAnsi" w:cstheme="minorHAnsi"/>
                <w:sz w:val="22"/>
              </w:rPr>
            </w:pPr>
            <w:r w:rsidRPr="006F62B6">
              <w:rPr>
                <w:rFonts w:asciiTheme="minorHAnsi" w:hAnsiTheme="minorHAnsi" w:cstheme="minorHAnsi"/>
                <w:sz w:val="22"/>
              </w:rPr>
              <w:t xml:space="preserve">Fashion </w:t>
            </w:r>
            <w:r w:rsidR="00243E1B" w:rsidRPr="00243E1B">
              <w:rPr>
                <w:rFonts w:asciiTheme="minorHAnsi" w:hAnsiTheme="minorHAnsi" w:cstheme="minorHAnsi"/>
                <w:sz w:val="22"/>
              </w:rPr>
              <w:t xml:space="preserve">– </w:t>
            </w:r>
            <w:r w:rsidRPr="006F62B6">
              <w:rPr>
                <w:rFonts w:asciiTheme="minorHAnsi" w:hAnsiTheme="minorHAnsi" w:cstheme="minorHAnsi"/>
                <w:b/>
                <w:bCs/>
                <w:sz w:val="22"/>
              </w:rPr>
              <w:t xml:space="preserve">Angela La Marca, </w:t>
            </w:r>
            <w:r w:rsidRPr="006F62B6">
              <w:rPr>
                <w:rFonts w:asciiTheme="minorHAnsi" w:hAnsiTheme="minorHAnsi" w:cstheme="minorHAnsi"/>
                <w:sz w:val="22"/>
              </w:rPr>
              <w:t xml:space="preserve">Brand Manager at OTB S.p.A., a big </w:t>
            </w:r>
            <w:r w:rsidR="00243E1B" w:rsidRPr="00243E1B">
              <w:rPr>
                <w:rFonts w:asciiTheme="minorHAnsi" w:hAnsiTheme="minorHAnsi" w:cstheme="minorHAnsi"/>
                <w:sz w:val="22"/>
              </w:rPr>
              <w:t>I</w:t>
            </w:r>
            <w:r w:rsidRPr="006F62B6">
              <w:rPr>
                <w:rFonts w:asciiTheme="minorHAnsi" w:hAnsiTheme="minorHAnsi" w:cstheme="minorHAnsi"/>
                <w:sz w:val="22"/>
              </w:rPr>
              <w:t xml:space="preserve">talian fashion holding, </w:t>
            </w:r>
            <w:proofErr w:type="spellStart"/>
            <w:r w:rsidRPr="006F62B6">
              <w:rPr>
                <w:rFonts w:asciiTheme="minorHAnsi" w:hAnsiTheme="minorHAnsi" w:cstheme="minorHAnsi"/>
                <w:sz w:val="22"/>
              </w:rPr>
              <w:t>whospoke</w:t>
            </w:r>
            <w:proofErr w:type="spellEnd"/>
            <w:r w:rsidRPr="006F62B6">
              <w:rPr>
                <w:rFonts w:asciiTheme="minorHAnsi" w:hAnsiTheme="minorHAnsi" w:cstheme="minorHAnsi"/>
                <w:sz w:val="22"/>
              </w:rPr>
              <w:t xml:space="preserve"> about the management of the IP portfolio in a parent company</w:t>
            </w:r>
            <w:r w:rsidR="00243E1B">
              <w:rPr>
                <w:rFonts w:asciiTheme="minorHAnsi" w:hAnsiTheme="minorHAnsi" w:cstheme="minorHAnsi"/>
                <w:sz w:val="22"/>
              </w:rPr>
              <w:t xml:space="preserve">; and </w:t>
            </w:r>
          </w:p>
          <w:p w14:paraId="45645A6F" w14:textId="77777777" w:rsidR="00243E1B" w:rsidRPr="00243E1B" w:rsidRDefault="00243E1B" w:rsidP="00243E1B">
            <w:pPr>
              <w:rPr>
                <w:rFonts w:asciiTheme="minorHAnsi" w:hAnsiTheme="minorHAnsi" w:cstheme="minorHAnsi"/>
                <w:sz w:val="22"/>
              </w:rPr>
            </w:pPr>
          </w:p>
          <w:p w14:paraId="0958E7BD" w14:textId="161DB23C" w:rsidR="006F62B6" w:rsidRPr="006F62B6" w:rsidRDefault="00243E1B" w:rsidP="00796124">
            <w:pPr>
              <w:numPr>
                <w:ilvl w:val="0"/>
                <w:numId w:val="32"/>
              </w:numPr>
              <w:rPr>
                <w:rFonts w:asciiTheme="minorHAnsi" w:hAnsiTheme="minorHAnsi" w:cstheme="minorHAnsi"/>
                <w:sz w:val="22"/>
              </w:rPr>
            </w:pPr>
            <w:r w:rsidRPr="00243E1B">
              <w:rPr>
                <w:rFonts w:asciiTheme="minorHAnsi" w:hAnsiTheme="minorHAnsi" w:cstheme="minorHAnsi"/>
                <w:sz w:val="22"/>
              </w:rPr>
              <w:t xml:space="preserve">Food – </w:t>
            </w:r>
            <w:r w:rsidR="006F62B6" w:rsidRPr="006F62B6">
              <w:rPr>
                <w:rFonts w:asciiTheme="minorHAnsi" w:hAnsiTheme="minorHAnsi" w:cstheme="minorHAnsi"/>
                <w:b/>
                <w:bCs/>
                <w:sz w:val="22"/>
              </w:rPr>
              <w:t xml:space="preserve">Nicola </w:t>
            </w:r>
            <w:proofErr w:type="spellStart"/>
            <w:r w:rsidR="006F62B6" w:rsidRPr="006F62B6">
              <w:rPr>
                <w:rFonts w:asciiTheme="minorHAnsi" w:hAnsiTheme="minorHAnsi" w:cstheme="minorHAnsi"/>
                <w:b/>
                <w:bCs/>
                <w:sz w:val="22"/>
              </w:rPr>
              <w:t>Menin</w:t>
            </w:r>
            <w:proofErr w:type="spellEnd"/>
            <w:r w:rsidR="006F62B6" w:rsidRPr="006F62B6">
              <w:rPr>
                <w:rFonts w:asciiTheme="minorHAnsi" w:hAnsiTheme="minorHAnsi" w:cstheme="minorHAnsi"/>
                <w:b/>
                <w:bCs/>
                <w:sz w:val="22"/>
              </w:rPr>
              <w:t xml:space="preserve">, </w:t>
            </w:r>
            <w:proofErr w:type="gramStart"/>
            <w:r w:rsidR="006F62B6" w:rsidRPr="006F62B6">
              <w:rPr>
                <w:rFonts w:asciiTheme="minorHAnsi" w:hAnsiTheme="minorHAnsi" w:cstheme="minorHAnsi"/>
                <w:sz w:val="22"/>
              </w:rPr>
              <w:t>owner</w:t>
            </w:r>
            <w:proofErr w:type="gramEnd"/>
            <w:r w:rsidR="006F62B6" w:rsidRPr="006F62B6">
              <w:rPr>
                <w:rFonts w:asciiTheme="minorHAnsi" w:hAnsiTheme="minorHAnsi" w:cstheme="minorHAnsi"/>
                <w:sz w:val="22"/>
              </w:rPr>
              <w:t xml:space="preserve"> and founder of Galileo Marketing, who spoke about a burning issue in the food</w:t>
            </w:r>
            <w:r w:rsidRPr="00243E1B">
              <w:rPr>
                <w:rFonts w:asciiTheme="minorHAnsi" w:hAnsiTheme="minorHAnsi" w:cstheme="minorHAnsi"/>
                <w:sz w:val="22"/>
              </w:rPr>
              <w:t xml:space="preserve"> </w:t>
            </w:r>
            <w:proofErr w:type="spellStart"/>
            <w:r w:rsidR="006F62B6" w:rsidRPr="006F62B6">
              <w:rPr>
                <w:rFonts w:asciiTheme="minorHAnsi" w:hAnsiTheme="minorHAnsi" w:cstheme="minorHAnsi"/>
                <w:sz w:val="22"/>
              </w:rPr>
              <w:t>italian</w:t>
            </w:r>
            <w:proofErr w:type="spellEnd"/>
            <w:r w:rsidR="006F62B6" w:rsidRPr="006F62B6">
              <w:rPr>
                <w:rFonts w:asciiTheme="minorHAnsi" w:hAnsiTheme="minorHAnsi" w:cstheme="minorHAnsi"/>
                <w:sz w:val="22"/>
              </w:rPr>
              <w:t xml:space="preserve"> sector: brand protection and commercial strategies for Conegliano – </w:t>
            </w:r>
            <w:proofErr w:type="spellStart"/>
            <w:r w:rsidR="006F62B6" w:rsidRPr="006F62B6">
              <w:rPr>
                <w:rFonts w:asciiTheme="minorHAnsi" w:hAnsiTheme="minorHAnsi" w:cstheme="minorHAnsi"/>
                <w:sz w:val="22"/>
              </w:rPr>
              <w:t>Valdobbiadene</w:t>
            </w:r>
            <w:proofErr w:type="spellEnd"/>
            <w:r w:rsidR="006F62B6" w:rsidRPr="006F62B6">
              <w:rPr>
                <w:rFonts w:asciiTheme="minorHAnsi" w:hAnsiTheme="minorHAnsi" w:cstheme="minorHAnsi"/>
                <w:sz w:val="22"/>
              </w:rPr>
              <w:t xml:space="preserve"> Prosecco</w:t>
            </w:r>
            <w:r>
              <w:rPr>
                <w:rFonts w:asciiTheme="minorHAnsi" w:hAnsiTheme="minorHAnsi" w:cstheme="minorHAnsi"/>
                <w:sz w:val="22"/>
              </w:rPr>
              <w:t xml:space="preserve"> </w:t>
            </w:r>
            <w:proofErr w:type="spellStart"/>
            <w:r w:rsidR="006F62B6" w:rsidRPr="006F62B6">
              <w:rPr>
                <w:rFonts w:asciiTheme="minorHAnsi" w:hAnsiTheme="minorHAnsi" w:cstheme="minorHAnsi"/>
                <w:sz w:val="22"/>
              </w:rPr>
              <w:t>Superiore</w:t>
            </w:r>
            <w:proofErr w:type="spellEnd"/>
            <w:r w:rsidR="006F62B6" w:rsidRPr="006F62B6">
              <w:rPr>
                <w:rFonts w:asciiTheme="minorHAnsi" w:hAnsiTheme="minorHAnsi" w:cstheme="minorHAnsi"/>
                <w:sz w:val="22"/>
              </w:rPr>
              <w:t xml:space="preserve"> DOCG.</w:t>
            </w:r>
          </w:p>
          <w:p w14:paraId="0F8A87FE" w14:textId="341521EE" w:rsidR="00300AF1" w:rsidRDefault="00300AF1" w:rsidP="006F62B6">
            <w:pPr>
              <w:rPr>
                <w:rFonts w:asciiTheme="minorHAnsi" w:hAnsiTheme="minorHAnsi" w:cstheme="minorHAnsi"/>
                <w:sz w:val="22"/>
              </w:rPr>
            </w:pPr>
          </w:p>
          <w:p w14:paraId="5E3AAA78" w14:textId="441FB839" w:rsidR="006F62B6" w:rsidRDefault="00300AF1" w:rsidP="006F62B6">
            <w:pPr>
              <w:rPr>
                <w:rFonts w:asciiTheme="minorHAnsi" w:hAnsiTheme="minorHAnsi" w:cstheme="minorHAnsi"/>
                <w:sz w:val="22"/>
              </w:rPr>
            </w:pPr>
            <w:r>
              <w:rPr>
                <w:rFonts w:asciiTheme="minorHAnsi" w:hAnsiTheme="minorHAnsi" w:cstheme="minorHAnsi"/>
                <w:sz w:val="22"/>
              </w:rPr>
              <w:t xml:space="preserve">Following </w:t>
            </w:r>
            <w:r w:rsidR="00851521">
              <w:rPr>
                <w:rFonts w:asciiTheme="minorHAnsi" w:hAnsiTheme="minorHAnsi" w:cstheme="minorHAnsi"/>
                <w:sz w:val="22"/>
              </w:rPr>
              <w:t>each presentation, b</w:t>
            </w:r>
            <w:r w:rsidR="006F62B6" w:rsidRPr="006F62B6">
              <w:rPr>
                <w:rFonts w:asciiTheme="minorHAnsi" w:hAnsiTheme="minorHAnsi" w:cstheme="minorHAnsi"/>
                <w:sz w:val="22"/>
              </w:rPr>
              <w:t xml:space="preserve">reakout sessions </w:t>
            </w:r>
            <w:r w:rsidR="00851521">
              <w:rPr>
                <w:rFonts w:asciiTheme="minorHAnsi" w:hAnsiTheme="minorHAnsi" w:cstheme="minorHAnsi"/>
                <w:sz w:val="22"/>
              </w:rPr>
              <w:t xml:space="preserve">were </w:t>
            </w:r>
            <w:r w:rsidR="006F62B6" w:rsidRPr="006F62B6">
              <w:rPr>
                <w:rFonts w:asciiTheme="minorHAnsi" w:hAnsiTheme="minorHAnsi" w:cstheme="minorHAnsi"/>
                <w:sz w:val="22"/>
              </w:rPr>
              <w:t>moderated by the organi</w:t>
            </w:r>
            <w:r w:rsidR="00851521">
              <w:rPr>
                <w:rFonts w:asciiTheme="minorHAnsi" w:hAnsiTheme="minorHAnsi" w:cstheme="minorHAnsi"/>
                <w:sz w:val="22"/>
              </w:rPr>
              <w:t>s</w:t>
            </w:r>
            <w:r w:rsidR="006F62B6" w:rsidRPr="006F62B6">
              <w:rPr>
                <w:rFonts w:asciiTheme="minorHAnsi" w:hAnsiTheme="minorHAnsi" w:cstheme="minorHAnsi"/>
                <w:sz w:val="22"/>
              </w:rPr>
              <w:t>ing team members, where participants –</w:t>
            </w:r>
            <w:r w:rsidR="00851521">
              <w:rPr>
                <w:rFonts w:asciiTheme="minorHAnsi" w:hAnsiTheme="minorHAnsi" w:cstheme="minorHAnsi"/>
                <w:sz w:val="22"/>
              </w:rPr>
              <w:t xml:space="preserve"> </w:t>
            </w:r>
            <w:r w:rsidR="006F62B6" w:rsidRPr="006F62B6">
              <w:rPr>
                <w:rFonts w:asciiTheme="minorHAnsi" w:hAnsiTheme="minorHAnsi" w:cstheme="minorHAnsi"/>
                <w:sz w:val="22"/>
              </w:rPr>
              <w:t xml:space="preserve">divided into </w:t>
            </w:r>
            <w:r w:rsidR="00851521">
              <w:rPr>
                <w:rFonts w:asciiTheme="minorHAnsi" w:hAnsiTheme="minorHAnsi" w:cstheme="minorHAnsi"/>
                <w:sz w:val="22"/>
              </w:rPr>
              <w:t>different “</w:t>
            </w:r>
            <w:r w:rsidR="006F62B6" w:rsidRPr="006F62B6">
              <w:rPr>
                <w:rFonts w:asciiTheme="minorHAnsi" w:hAnsiTheme="minorHAnsi" w:cstheme="minorHAnsi"/>
                <w:sz w:val="22"/>
              </w:rPr>
              <w:t>rooms</w:t>
            </w:r>
            <w:r w:rsidR="00851521">
              <w:rPr>
                <w:rFonts w:asciiTheme="minorHAnsi" w:hAnsiTheme="minorHAnsi" w:cstheme="minorHAnsi"/>
                <w:sz w:val="22"/>
              </w:rPr>
              <w:t>”</w:t>
            </w:r>
            <w:r w:rsidR="006F62B6" w:rsidRPr="006F62B6">
              <w:rPr>
                <w:rFonts w:asciiTheme="minorHAnsi" w:hAnsiTheme="minorHAnsi" w:cstheme="minorHAnsi"/>
                <w:sz w:val="22"/>
              </w:rPr>
              <w:t xml:space="preserve"> – had the opportunity to interact with each other, to network, and to discuss the topics</w:t>
            </w:r>
            <w:r w:rsidR="00851521">
              <w:rPr>
                <w:rFonts w:asciiTheme="minorHAnsi" w:hAnsiTheme="minorHAnsi" w:cstheme="minorHAnsi"/>
                <w:sz w:val="22"/>
              </w:rPr>
              <w:t xml:space="preserve"> </w:t>
            </w:r>
            <w:r w:rsidR="006F62B6" w:rsidRPr="006F62B6">
              <w:rPr>
                <w:rFonts w:asciiTheme="minorHAnsi" w:hAnsiTheme="minorHAnsi" w:cstheme="minorHAnsi"/>
                <w:sz w:val="22"/>
              </w:rPr>
              <w:t xml:space="preserve">of the main speeches. </w:t>
            </w:r>
            <w:r w:rsidR="00851521">
              <w:rPr>
                <w:rFonts w:asciiTheme="minorHAnsi" w:hAnsiTheme="minorHAnsi" w:cstheme="minorHAnsi"/>
                <w:sz w:val="22"/>
              </w:rPr>
              <w:t xml:space="preserve"> </w:t>
            </w:r>
            <w:r w:rsidR="006F62B6" w:rsidRPr="006F62B6">
              <w:rPr>
                <w:rFonts w:asciiTheme="minorHAnsi" w:hAnsiTheme="minorHAnsi" w:cstheme="minorHAnsi"/>
                <w:sz w:val="22"/>
              </w:rPr>
              <w:t xml:space="preserve">The novelty of the format was that these networking sessions </w:t>
            </w:r>
            <w:proofErr w:type="gramStart"/>
            <w:r w:rsidR="006F62B6" w:rsidRPr="006F62B6">
              <w:rPr>
                <w:rFonts w:asciiTheme="minorHAnsi" w:hAnsiTheme="minorHAnsi" w:cstheme="minorHAnsi"/>
                <w:sz w:val="22"/>
              </w:rPr>
              <w:t>were</w:t>
            </w:r>
            <w:proofErr w:type="gramEnd"/>
            <w:r w:rsidR="006F62B6" w:rsidRPr="006F62B6">
              <w:rPr>
                <w:rFonts w:asciiTheme="minorHAnsi" w:hAnsiTheme="minorHAnsi" w:cstheme="minorHAnsi"/>
                <w:sz w:val="22"/>
              </w:rPr>
              <w:t xml:space="preserve"> be attended by</w:t>
            </w:r>
            <w:r w:rsidR="00851521">
              <w:rPr>
                <w:rFonts w:asciiTheme="minorHAnsi" w:hAnsiTheme="minorHAnsi" w:cstheme="minorHAnsi"/>
                <w:sz w:val="22"/>
              </w:rPr>
              <w:t xml:space="preserve"> </w:t>
            </w:r>
            <w:r w:rsidR="006F62B6" w:rsidRPr="006F62B6">
              <w:rPr>
                <w:rFonts w:asciiTheme="minorHAnsi" w:hAnsiTheme="minorHAnsi" w:cstheme="minorHAnsi"/>
                <w:sz w:val="22"/>
              </w:rPr>
              <w:t xml:space="preserve">external guests – representatives of other Italian enterprises in the sector, who </w:t>
            </w:r>
            <w:r w:rsidR="00851521">
              <w:rPr>
                <w:rFonts w:asciiTheme="minorHAnsi" w:hAnsiTheme="minorHAnsi" w:cstheme="minorHAnsi"/>
                <w:sz w:val="22"/>
              </w:rPr>
              <w:t>shared</w:t>
            </w:r>
            <w:r w:rsidR="006F62B6" w:rsidRPr="006F62B6">
              <w:rPr>
                <w:rFonts w:asciiTheme="minorHAnsi" w:hAnsiTheme="minorHAnsi" w:cstheme="minorHAnsi"/>
                <w:sz w:val="22"/>
              </w:rPr>
              <w:t xml:space="preserve"> their</w:t>
            </w:r>
            <w:r w:rsidR="00851521">
              <w:rPr>
                <w:rFonts w:asciiTheme="minorHAnsi" w:hAnsiTheme="minorHAnsi" w:cstheme="minorHAnsi"/>
                <w:sz w:val="22"/>
              </w:rPr>
              <w:t xml:space="preserve"> </w:t>
            </w:r>
            <w:r w:rsidR="006F62B6" w:rsidRPr="006F62B6">
              <w:rPr>
                <w:rFonts w:asciiTheme="minorHAnsi" w:hAnsiTheme="minorHAnsi" w:cstheme="minorHAnsi"/>
                <w:sz w:val="22"/>
              </w:rPr>
              <w:t>experiences with the participants.</w:t>
            </w:r>
          </w:p>
          <w:p w14:paraId="0FEB4C49" w14:textId="77777777" w:rsidR="00851521" w:rsidRPr="006F62B6" w:rsidRDefault="00851521" w:rsidP="006F62B6">
            <w:pPr>
              <w:rPr>
                <w:rFonts w:asciiTheme="minorHAnsi" w:hAnsiTheme="minorHAnsi" w:cstheme="minorHAnsi"/>
                <w:sz w:val="22"/>
              </w:rPr>
            </w:pPr>
          </w:p>
          <w:p w14:paraId="2A2CF2C0" w14:textId="44F23E22" w:rsidR="006F62B6" w:rsidRDefault="006F62B6" w:rsidP="006F62B6">
            <w:pPr>
              <w:rPr>
                <w:rFonts w:asciiTheme="minorHAnsi" w:hAnsiTheme="minorHAnsi" w:cstheme="minorHAnsi"/>
                <w:sz w:val="22"/>
              </w:rPr>
            </w:pPr>
            <w:r w:rsidRPr="006F62B6">
              <w:rPr>
                <w:rFonts w:asciiTheme="minorHAnsi" w:hAnsiTheme="minorHAnsi" w:cstheme="minorHAnsi"/>
                <w:sz w:val="22"/>
              </w:rPr>
              <w:t xml:space="preserve">At the end of the afternoon, to close the event in a dynamic and funny way, there </w:t>
            </w:r>
            <w:r w:rsidR="00C544B4">
              <w:rPr>
                <w:rFonts w:asciiTheme="minorHAnsi" w:hAnsiTheme="minorHAnsi" w:cstheme="minorHAnsi"/>
                <w:sz w:val="22"/>
              </w:rPr>
              <w:t>as</w:t>
            </w:r>
            <w:r w:rsidRPr="006F62B6">
              <w:rPr>
                <w:rFonts w:asciiTheme="minorHAnsi" w:hAnsiTheme="minorHAnsi" w:cstheme="minorHAnsi"/>
                <w:sz w:val="22"/>
              </w:rPr>
              <w:t xml:space="preserve"> a game for</w:t>
            </w:r>
            <w:r w:rsidR="00C544B4">
              <w:rPr>
                <w:rFonts w:asciiTheme="minorHAnsi" w:hAnsiTheme="minorHAnsi" w:cstheme="minorHAnsi"/>
                <w:sz w:val="22"/>
              </w:rPr>
              <w:t xml:space="preserve"> </w:t>
            </w:r>
            <w:r w:rsidRPr="006F62B6">
              <w:rPr>
                <w:rFonts w:asciiTheme="minorHAnsi" w:hAnsiTheme="minorHAnsi" w:cstheme="minorHAnsi"/>
                <w:sz w:val="22"/>
              </w:rPr>
              <w:t xml:space="preserve">all participants crafted by a young Italian software engineer, </w:t>
            </w:r>
            <w:r w:rsidRPr="006F62B6">
              <w:rPr>
                <w:rFonts w:asciiTheme="minorHAnsi" w:hAnsiTheme="minorHAnsi" w:cstheme="minorHAnsi"/>
                <w:b/>
                <w:bCs/>
                <w:sz w:val="22"/>
              </w:rPr>
              <w:t xml:space="preserve">Ing. </w:t>
            </w:r>
            <w:proofErr w:type="spellStart"/>
            <w:r w:rsidRPr="006F62B6">
              <w:rPr>
                <w:rFonts w:asciiTheme="minorHAnsi" w:hAnsiTheme="minorHAnsi" w:cstheme="minorHAnsi"/>
                <w:b/>
                <w:bCs/>
                <w:sz w:val="22"/>
              </w:rPr>
              <w:t>Nicolò</w:t>
            </w:r>
            <w:proofErr w:type="spellEnd"/>
            <w:r w:rsidRPr="006F62B6">
              <w:rPr>
                <w:rFonts w:asciiTheme="minorHAnsi" w:hAnsiTheme="minorHAnsi" w:cstheme="minorHAnsi"/>
                <w:b/>
                <w:bCs/>
                <w:sz w:val="22"/>
              </w:rPr>
              <w:t xml:space="preserve"> </w:t>
            </w:r>
            <w:proofErr w:type="spellStart"/>
            <w:r w:rsidRPr="006F62B6">
              <w:rPr>
                <w:rFonts w:asciiTheme="minorHAnsi" w:hAnsiTheme="minorHAnsi" w:cstheme="minorHAnsi"/>
                <w:b/>
                <w:bCs/>
                <w:sz w:val="22"/>
              </w:rPr>
              <w:t>Santin</w:t>
            </w:r>
            <w:proofErr w:type="spellEnd"/>
            <w:r w:rsidRPr="006F62B6">
              <w:rPr>
                <w:rFonts w:asciiTheme="minorHAnsi" w:hAnsiTheme="minorHAnsi" w:cstheme="minorHAnsi"/>
                <w:sz w:val="22"/>
              </w:rPr>
              <w:t>.</w:t>
            </w:r>
          </w:p>
          <w:p w14:paraId="1C4681DC" w14:textId="77777777" w:rsidR="00C544B4" w:rsidRPr="006F62B6" w:rsidRDefault="00C544B4" w:rsidP="006F62B6">
            <w:pPr>
              <w:rPr>
                <w:rFonts w:asciiTheme="minorHAnsi" w:hAnsiTheme="minorHAnsi" w:cstheme="minorHAnsi"/>
                <w:sz w:val="22"/>
              </w:rPr>
            </w:pPr>
          </w:p>
          <w:p w14:paraId="41F8E384" w14:textId="62023920" w:rsidR="006F62B6" w:rsidRDefault="006F62B6" w:rsidP="006F62B6">
            <w:pPr>
              <w:rPr>
                <w:rFonts w:asciiTheme="minorHAnsi" w:hAnsiTheme="minorHAnsi" w:cstheme="minorHAnsi"/>
                <w:sz w:val="22"/>
              </w:rPr>
            </w:pPr>
            <w:r w:rsidRPr="006F62B6">
              <w:rPr>
                <w:rFonts w:asciiTheme="minorHAnsi" w:hAnsiTheme="minorHAnsi" w:cstheme="minorHAnsi"/>
                <w:sz w:val="22"/>
              </w:rPr>
              <w:t xml:space="preserve">The </w:t>
            </w:r>
            <w:r w:rsidR="00C544B4">
              <w:rPr>
                <w:rFonts w:asciiTheme="minorHAnsi" w:hAnsiTheme="minorHAnsi" w:cstheme="minorHAnsi"/>
                <w:sz w:val="22"/>
              </w:rPr>
              <w:t>e</w:t>
            </w:r>
            <w:r w:rsidRPr="006F62B6">
              <w:rPr>
                <w:rFonts w:asciiTheme="minorHAnsi" w:hAnsiTheme="minorHAnsi" w:cstheme="minorHAnsi"/>
                <w:sz w:val="22"/>
              </w:rPr>
              <w:t xml:space="preserve">vent had </w:t>
            </w:r>
            <w:r w:rsidRPr="006F62B6">
              <w:rPr>
                <w:rFonts w:asciiTheme="minorHAnsi" w:hAnsiTheme="minorHAnsi" w:cstheme="minorHAnsi"/>
                <w:b/>
                <w:bCs/>
                <w:sz w:val="22"/>
              </w:rPr>
              <w:t>116 registrants</w:t>
            </w:r>
            <w:r w:rsidRPr="006F62B6">
              <w:rPr>
                <w:rFonts w:asciiTheme="minorHAnsi" w:hAnsiTheme="minorHAnsi" w:cstheme="minorHAnsi"/>
                <w:sz w:val="22"/>
              </w:rPr>
              <w:t xml:space="preserve">, 33 of which were not LES members, with around </w:t>
            </w:r>
            <w:r w:rsidRPr="006F62B6">
              <w:rPr>
                <w:rFonts w:asciiTheme="minorHAnsi" w:hAnsiTheme="minorHAnsi" w:cstheme="minorHAnsi"/>
                <w:b/>
                <w:bCs/>
                <w:sz w:val="22"/>
              </w:rPr>
              <w:t>80 attendees</w:t>
            </w:r>
            <w:r w:rsidRPr="006F62B6">
              <w:rPr>
                <w:rFonts w:asciiTheme="minorHAnsi" w:hAnsiTheme="minorHAnsi" w:cstheme="minorHAnsi"/>
                <w:sz w:val="22"/>
              </w:rPr>
              <w:t>.</w:t>
            </w:r>
            <w:r w:rsidR="00556B5F">
              <w:rPr>
                <w:rFonts w:asciiTheme="minorHAnsi" w:hAnsiTheme="minorHAnsi" w:cstheme="minorHAnsi"/>
                <w:sz w:val="22"/>
              </w:rPr>
              <w:t xml:space="preserve">  </w:t>
            </w:r>
            <w:r w:rsidRPr="006F62B6">
              <w:rPr>
                <w:rFonts w:asciiTheme="minorHAnsi" w:hAnsiTheme="minorHAnsi" w:cstheme="minorHAnsi"/>
                <w:sz w:val="22"/>
              </w:rPr>
              <w:t>The event drew in young members from</w:t>
            </w:r>
            <w:r w:rsidR="00963791">
              <w:rPr>
                <w:rFonts w:asciiTheme="minorHAnsi" w:hAnsiTheme="minorHAnsi" w:cstheme="minorHAnsi"/>
                <w:sz w:val="22"/>
              </w:rPr>
              <w:t>:</w:t>
            </w:r>
            <w:r w:rsidR="00273C97" w:rsidRPr="006F62B6">
              <w:rPr>
                <w:rFonts w:asciiTheme="minorHAnsi" w:hAnsiTheme="minorHAnsi" w:cstheme="minorHAnsi"/>
                <w:sz w:val="22"/>
              </w:rPr>
              <w:t xml:space="preserve"> </w:t>
            </w:r>
            <w:r w:rsidR="00273C97">
              <w:rPr>
                <w:rFonts w:asciiTheme="minorHAnsi" w:hAnsiTheme="minorHAnsi" w:cstheme="minorHAnsi"/>
                <w:sz w:val="22"/>
              </w:rPr>
              <w:t>Au</w:t>
            </w:r>
            <w:r w:rsidR="00273C97" w:rsidRPr="006F62B6">
              <w:rPr>
                <w:rFonts w:asciiTheme="minorHAnsi" w:hAnsiTheme="minorHAnsi" w:cstheme="minorHAnsi"/>
                <w:sz w:val="22"/>
              </w:rPr>
              <w:t>stria (1)</w:t>
            </w:r>
            <w:r w:rsidR="00273C97">
              <w:rPr>
                <w:rFonts w:asciiTheme="minorHAnsi" w:hAnsiTheme="minorHAnsi" w:cstheme="minorHAnsi"/>
                <w:sz w:val="22"/>
              </w:rPr>
              <w:t xml:space="preserve">; </w:t>
            </w:r>
            <w:r w:rsidR="00273C97" w:rsidRPr="006F62B6">
              <w:rPr>
                <w:rFonts w:asciiTheme="minorHAnsi" w:hAnsiTheme="minorHAnsi" w:cstheme="minorHAnsi"/>
                <w:sz w:val="22"/>
              </w:rPr>
              <w:t>Benelux (4); Brazil (2); Britain &amp; Ireland (4);</w:t>
            </w:r>
            <w:r w:rsidRPr="006F62B6">
              <w:rPr>
                <w:rFonts w:asciiTheme="minorHAnsi" w:hAnsiTheme="minorHAnsi" w:cstheme="minorHAnsi"/>
                <w:sz w:val="22"/>
              </w:rPr>
              <w:t xml:space="preserve"> </w:t>
            </w:r>
            <w:r w:rsidR="00273C97" w:rsidRPr="006F62B6">
              <w:rPr>
                <w:rFonts w:asciiTheme="minorHAnsi" w:hAnsiTheme="minorHAnsi" w:cstheme="minorHAnsi"/>
                <w:sz w:val="22"/>
              </w:rPr>
              <w:t>Czech Republic (4);</w:t>
            </w:r>
            <w:r w:rsidR="00273C97">
              <w:rPr>
                <w:rFonts w:asciiTheme="minorHAnsi" w:hAnsiTheme="minorHAnsi" w:cstheme="minorHAnsi"/>
                <w:sz w:val="22"/>
              </w:rPr>
              <w:t xml:space="preserve"> </w:t>
            </w:r>
            <w:r w:rsidR="00273C97" w:rsidRPr="006F62B6">
              <w:rPr>
                <w:rFonts w:asciiTheme="minorHAnsi" w:hAnsiTheme="minorHAnsi" w:cstheme="minorHAnsi"/>
                <w:sz w:val="22"/>
              </w:rPr>
              <w:t>France (1);</w:t>
            </w:r>
            <w:r w:rsidR="00273C97">
              <w:rPr>
                <w:rFonts w:asciiTheme="minorHAnsi" w:hAnsiTheme="minorHAnsi" w:cstheme="minorHAnsi"/>
                <w:sz w:val="22"/>
              </w:rPr>
              <w:t xml:space="preserve"> </w:t>
            </w:r>
            <w:r w:rsidR="00273C97" w:rsidRPr="006F62B6">
              <w:rPr>
                <w:rFonts w:asciiTheme="minorHAnsi" w:hAnsiTheme="minorHAnsi" w:cstheme="minorHAnsi"/>
                <w:sz w:val="22"/>
              </w:rPr>
              <w:t xml:space="preserve">Germany (3); </w:t>
            </w:r>
            <w:r w:rsidR="00273C97">
              <w:rPr>
                <w:rFonts w:asciiTheme="minorHAnsi" w:hAnsiTheme="minorHAnsi" w:cstheme="minorHAnsi"/>
                <w:sz w:val="22"/>
              </w:rPr>
              <w:t xml:space="preserve">Hong Kong (1); </w:t>
            </w:r>
            <w:r w:rsidR="00273C97" w:rsidRPr="006F62B6">
              <w:rPr>
                <w:rFonts w:asciiTheme="minorHAnsi" w:hAnsiTheme="minorHAnsi" w:cstheme="minorHAnsi"/>
                <w:sz w:val="22"/>
              </w:rPr>
              <w:t xml:space="preserve">India (1); </w:t>
            </w:r>
            <w:r w:rsidRPr="006F62B6">
              <w:rPr>
                <w:rFonts w:asciiTheme="minorHAnsi" w:hAnsiTheme="minorHAnsi" w:cstheme="minorHAnsi"/>
                <w:sz w:val="22"/>
              </w:rPr>
              <w:t xml:space="preserve">Italy (40); </w:t>
            </w:r>
            <w:r w:rsidR="00273C97" w:rsidRPr="006F62B6">
              <w:rPr>
                <w:rFonts w:asciiTheme="minorHAnsi" w:hAnsiTheme="minorHAnsi" w:cstheme="minorHAnsi"/>
                <w:sz w:val="22"/>
              </w:rPr>
              <w:t>Japan (2); Mexico (4); Philippines (3); Portugal (1); Spain (2); Singapore (1);</w:t>
            </w:r>
            <w:r w:rsidR="00273C97">
              <w:rPr>
                <w:rFonts w:asciiTheme="minorHAnsi" w:hAnsiTheme="minorHAnsi" w:cstheme="minorHAnsi"/>
                <w:sz w:val="22"/>
              </w:rPr>
              <w:t xml:space="preserve"> </w:t>
            </w:r>
            <w:r w:rsidR="00273C97" w:rsidRPr="006F62B6">
              <w:rPr>
                <w:rFonts w:asciiTheme="minorHAnsi" w:hAnsiTheme="minorHAnsi" w:cstheme="minorHAnsi"/>
                <w:sz w:val="22"/>
              </w:rPr>
              <w:t>Turkey (1)</w:t>
            </w:r>
            <w:r w:rsidR="00273C97">
              <w:rPr>
                <w:rFonts w:asciiTheme="minorHAnsi" w:hAnsiTheme="minorHAnsi" w:cstheme="minorHAnsi"/>
                <w:sz w:val="22"/>
              </w:rPr>
              <w:t xml:space="preserve">; and </w:t>
            </w:r>
            <w:r w:rsidRPr="006F62B6">
              <w:rPr>
                <w:rFonts w:asciiTheme="minorHAnsi" w:hAnsiTheme="minorHAnsi" w:cstheme="minorHAnsi"/>
                <w:sz w:val="22"/>
              </w:rPr>
              <w:t>USA (8)</w:t>
            </w:r>
            <w:r w:rsidR="001F73CC">
              <w:rPr>
                <w:rFonts w:asciiTheme="minorHAnsi" w:hAnsiTheme="minorHAnsi" w:cstheme="minorHAnsi"/>
                <w:sz w:val="22"/>
              </w:rPr>
              <w:t>.</w:t>
            </w:r>
          </w:p>
          <w:p w14:paraId="3606FFC4" w14:textId="77777777" w:rsidR="006F62B6" w:rsidRDefault="006F62B6" w:rsidP="00A96573">
            <w:pPr>
              <w:rPr>
                <w:rFonts w:asciiTheme="minorHAnsi" w:hAnsiTheme="minorHAnsi" w:cstheme="minorHAnsi"/>
                <w:sz w:val="22"/>
              </w:rPr>
            </w:pPr>
          </w:p>
          <w:p w14:paraId="007D639E" w14:textId="66B4B783" w:rsidR="006F62B6" w:rsidRDefault="006F62B6" w:rsidP="006F62B6">
            <w:pPr>
              <w:rPr>
                <w:rFonts w:asciiTheme="minorHAnsi" w:hAnsiTheme="minorHAnsi" w:cstheme="minorHAnsi"/>
                <w:sz w:val="22"/>
              </w:rPr>
            </w:pPr>
            <w:r w:rsidRPr="006F62B6">
              <w:rPr>
                <w:rFonts w:asciiTheme="minorHAnsi" w:hAnsiTheme="minorHAnsi" w:cstheme="minorHAnsi"/>
                <w:sz w:val="22"/>
              </w:rPr>
              <w:t xml:space="preserve">The conference was </w:t>
            </w:r>
            <w:r w:rsidR="001064AB">
              <w:rPr>
                <w:rFonts w:asciiTheme="minorHAnsi" w:hAnsiTheme="minorHAnsi" w:cstheme="minorHAnsi"/>
                <w:sz w:val="22"/>
              </w:rPr>
              <w:t xml:space="preserve">also </w:t>
            </w:r>
            <w:r w:rsidRPr="006F62B6">
              <w:rPr>
                <w:rFonts w:asciiTheme="minorHAnsi" w:hAnsiTheme="minorHAnsi" w:cstheme="minorHAnsi"/>
                <w:sz w:val="22"/>
              </w:rPr>
              <w:t xml:space="preserve">attended by LESI President, </w:t>
            </w:r>
            <w:r w:rsidRPr="006F62B6">
              <w:rPr>
                <w:rFonts w:asciiTheme="minorHAnsi" w:hAnsiTheme="minorHAnsi" w:cstheme="minorHAnsi"/>
                <w:b/>
                <w:bCs/>
                <w:sz w:val="22"/>
              </w:rPr>
              <w:t>John Paul</w:t>
            </w:r>
            <w:r w:rsidRPr="006F62B6">
              <w:rPr>
                <w:rFonts w:asciiTheme="minorHAnsi" w:hAnsiTheme="minorHAnsi" w:cstheme="minorHAnsi"/>
                <w:sz w:val="22"/>
              </w:rPr>
              <w:t xml:space="preserve"> and by LESI Executive</w:t>
            </w:r>
            <w:r w:rsidR="00963791">
              <w:rPr>
                <w:rFonts w:asciiTheme="minorHAnsi" w:hAnsiTheme="minorHAnsi" w:cstheme="minorHAnsi"/>
                <w:sz w:val="22"/>
              </w:rPr>
              <w:t xml:space="preserve"> </w:t>
            </w:r>
            <w:r w:rsidRPr="006F62B6">
              <w:rPr>
                <w:rFonts w:asciiTheme="minorHAnsi" w:hAnsiTheme="minorHAnsi" w:cstheme="minorHAnsi"/>
                <w:sz w:val="22"/>
              </w:rPr>
              <w:t xml:space="preserve">Director, </w:t>
            </w:r>
            <w:r w:rsidRPr="006F62B6">
              <w:rPr>
                <w:rFonts w:asciiTheme="minorHAnsi" w:hAnsiTheme="minorHAnsi" w:cstheme="minorHAnsi"/>
                <w:b/>
                <w:bCs/>
                <w:sz w:val="22"/>
              </w:rPr>
              <w:t>Dana Colarulli</w:t>
            </w:r>
            <w:r w:rsidRPr="006F62B6">
              <w:rPr>
                <w:rFonts w:asciiTheme="minorHAnsi" w:hAnsiTheme="minorHAnsi" w:cstheme="minorHAnsi"/>
                <w:sz w:val="22"/>
              </w:rPr>
              <w:t>, who congratulated the organi</w:t>
            </w:r>
            <w:r w:rsidR="00963791">
              <w:rPr>
                <w:rFonts w:asciiTheme="minorHAnsi" w:hAnsiTheme="minorHAnsi" w:cstheme="minorHAnsi"/>
                <w:sz w:val="22"/>
              </w:rPr>
              <w:t>s</w:t>
            </w:r>
            <w:r w:rsidRPr="006F62B6">
              <w:rPr>
                <w:rFonts w:asciiTheme="minorHAnsi" w:hAnsiTheme="minorHAnsi" w:cstheme="minorHAnsi"/>
                <w:sz w:val="22"/>
              </w:rPr>
              <w:t>ing committee for the success of the event.</w:t>
            </w:r>
          </w:p>
          <w:p w14:paraId="243E0D30" w14:textId="77777777" w:rsidR="00963791" w:rsidRPr="006F62B6" w:rsidRDefault="00963791" w:rsidP="006F62B6">
            <w:pPr>
              <w:rPr>
                <w:rFonts w:asciiTheme="minorHAnsi" w:hAnsiTheme="minorHAnsi" w:cstheme="minorHAnsi"/>
                <w:sz w:val="22"/>
              </w:rPr>
            </w:pPr>
          </w:p>
          <w:p w14:paraId="3794DD25" w14:textId="5777CAB6" w:rsidR="006F62B6" w:rsidRDefault="006F62B6" w:rsidP="006F62B6">
            <w:pPr>
              <w:rPr>
                <w:rFonts w:asciiTheme="minorHAnsi" w:hAnsiTheme="minorHAnsi" w:cstheme="minorHAnsi"/>
                <w:sz w:val="22"/>
              </w:rPr>
            </w:pPr>
            <w:r w:rsidRPr="006F62B6">
              <w:rPr>
                <w:rFonts w:asciiTheme="minorHAnsi" w:hAnsiTheme="minorHAnsi" w:cstheme="minorHAnsi"/>
                <w:sz w:val="22"/>
              </w:rPr>
              <w:t xml:space="preserve">The conference was free for all the participants and was financed with the help of several sponsors: </w:t>
            </w:r>
            <w:r w:rsidRPr="006F62B6">
              <w:rPr>
                <w:rFonts w:asciiTheme="minorHAnsi" w:hAnsiTheme="minorHAnsi" w:cstheme="minorHAnsi"/>
                <w:b/>
                <w:bCs/>
                <w:sz w:val="22"/>
              </w:rPr>
              <w:t>PwC</w:t>
            </w:r>
            <w:r w:rsidR="00963791">
              <w:rPr>
                <w:rFonts w:asciiTheme="minorHAnsi" w:hAnsiTheme="minorHAnsi" w:cstheme="minorHAnsi"/>
                <w:b/>
                <w:bCs/>
                <w:sz w:val="22"/>
              </w:rPr>
              <w:t xml:space="preserve"> </w:t>
            </w:r>
            <w:r w:rsidRPr="006F62B6">
              <w:rPr>
                <w:rFonts w:asciiTheme="minorHAnsi" w:hAnsiTheme="minorHAnsi" w:cstheme="minorHAnsi"/>
                <w:b/>
                <w:bCs/>
                <w:sz w:val="22"/>
              </w:rPr>
              <w:t xml:space="preserve">TLS </w:t>
            </w:r>
            <w:proofErr w:type="spellStart"/>
            <w:r w:rsidRPr="006F62B6">
              <w:rPr>
                <w:rFonts w:asciiTheme="minorHAnsi" w:hAnsiTheme="minorHAnsi" w:cstheme="minorHAnsi"/>
                <w:b/>
                <w:bCs/>
                <w:sz w:val="22"/>
              </w:rPr>
              <w:t>Avvocati</w:t>
            </w:r>
            <w:proofErr w:type="spellEnd"/>
            <w:r w:rsidRPr="006F62B6">
              <w:rPr>
                <w:rFonts w:asciiTheme="minorHAnsi" w:hAnsiTheme="minorHAnsi" w:cstheme="minorHAnsi"/>
                <w:b/>
                <w:bCs/>
                <w:sz w:val="22"/>
              </w:rPr>
              <w:t xml:space="preserve"> e </w:t>
            </w:r>
            <w:proofErr w:type="spellStart"/>
            <w:r w:rsidRPr="006F62B6">
              <w:rPr>
                <w:rFonts w:asciiTheme="minorHAnsi" w:hAnsiTheme="minorHAnsi" w:cstheme="minorHAnsi"/>
                <w:b/>
                <w:bCs/>
                <w:sz w:val="22"/>
              </w:rPr>
              <w:t>Commercialisti</w:t>
            </w:r>
            <w:proofErr w:type="spellEnd"/>
            <w:r w:rsidRPr="006F62B6">
              <w:rPr>
                <w:rFonts w:asciiTheme="minorHAnsi" w:hAnsiTheme="minorHAnsi" w:cstheme="minorHAnsi"/>
                <w:sz w:val="22"/>
              </w:rPr>
              <w:t xml:space="preserve"> as </w:t>
            </w:r>
            <w:r w:rsidR="00D44F13">
              <w:rPr>
                <w:rFonts w:asciiTheme="minorHAnsi" w:hAnsiTheme="minorHAnsi" w:cstheme="minorHAnsi"/>
                <w:sz w:val="22"/>
              </w:rPr>
              <w:t>“G</w:t>
            </w:r>
            <w:r w:rsidRPr="006F62B6">
              <w:rPr>
                <w:rFonts w:asciiTheme="minorHAnsi" w:hAnsiTheme="minorHAnsi" w:cstheme="minorHAnsi"/>
                <w:sz w:val="22"/>
              </w:rPr>
              <w:t>old Sponsor</w:t>
            </w:r>
            <w:r w:rsidR="00D44F13">
              <w:rPr>
                <w:rFonts w:asciiTheme="minorHAnsi" w:hAnsiTheme="minorHAnsi" w:cstheme="minorHAnsi"/>
                <w:sz w:val="22"/>
              </w:rPr>
              <w:t>”</w:t>
            </w:r>
            <w:r w:rsidRPr="006F62B6">
              <w:rPr>
                <w:rFonts w:asciiTheme="minorHAnsi" w:hAnsiTheme="minorHAnsi" w:cstheme="minorHAnsi"/>
                <w:sz w:val="22"/>
              </w:rPr>
              <w:t xml:space="preserve">; </w:t>
            </w:r>
            <w:proofErr w:type="spellStart"/>
            <w:r w:rsidRPr="006F62B6">
              <w:rPr>
                <w:rFonts w:asciiTheme="minorHAnsi" w:hAnsiTheme="minorHAnsi" w:cstheme="minorHAnsi"/>
                <w:b/>
                <w:bCs/>
                <w:sz w:val="22"/>
              </w:rPr>
              <w:t>Sena</w:t>
            </w:r>
            <w:proofErr w:type="spellEnd"/>
            <w:r w:rsidRPr="006F62B6">
              <w:rPr>
                <w:rFonts w:asciiTheme="minorHAnsi" w:hAnsiTheme="minorHAnsi" w:cstheme="minorHAnsi"/>
                <w:b/>
                <w:bCs/>
                <w:sz w:val="22"/>
              </w:rPr>
              <w:t xml:space="preserve"> &amp; Partners; MLL </w:t>
            </w:r>
            <w:proofErr w:type="spellStart"/>
            <w:r w:rsidRPr="006F62B6">
              <w:rPr>
                <w:rFonts w:asciiTheme="minorHAnsi" w:hAnsiTheme="minorHAnsi" w:cstheme="minorHAnsi"/>
                <w:b/>
                <w:bCs/>
                <w:sz w:val="22"/>
              </w:rPr>
              <w:t>Meyerlustenberger</w:t>
            </w:r>
            <w:proofErr w:type="spellEnd"/>
            <w:r w:rsidRPr="006F62B6">
              <w:rPr>
                <w:rFonts w:asciiTheme="minorHAnsi" w:hAnsiTheme="minorHAnsi" w:cstheme="minorHAnsi"/>
                <w:b/>
                <w:bCs/>
                <w:sz w:val="22"/>
              </w:rPr>
              <w:t xml:space="preserve"> </w:t>
            </w:r>
            <w:proofErr w:type="spellStart"/>
            <w:r w:rsidRPr="006F62B6">
              <w:rPr>
                <w:rFonts w:asciiTheme="minorHAnsi" w:hAnsiTheme="minorHAnsi" w:cstheme="minorHAnsi"/>
                <w:b/>
                <w:bCs/>
                <w:sz w:val="22"/>
              </w:rPr>
              <w:t>Lachenal</w:t>
            </w:r>
            <w:proofErr w:type="spellEnd"/>
            <w:r w:rsidR="00D44F13">
              <w:rPr>
                <w:rFonts w:asciiTheme="minorHAnsi" w:hAnsiTheme="minorHAnsi" w:cstheme="minorHAnsi"/>
                <w:b/>
                <w:bCs/>
                <w:sz w:val="22"/>
              </w:rPr>
              <w:t xml:space="preserve"> </w:t>
            </w:r>
            <w:proofErr w:type="spellStart"/>
            <w:r w:rsidRPr="006F62B6">
              <w:rPr>
                <w:rFonts w:asciiTheme="minorHAnsi" w:hAnsiTheme="minorHAnsi" w:cstheme="minorHAnsi"/>
                <w:b/>
                <w:bCs/>
                <w:sz w:val="22"/>
              </w:rPr>
              <w:t>Froriep</w:t>
            </w:r>
            <w:proofErr w:type="spellEnd"/>
            <w:r w:rsidRPr="006F62B6">
              <w:rPr>
                <w:rFonts w:asciiTheme="minorHAnsi" w:hAnsiTheme="minorHAnsi" w:cstheme="minorHAnsi"/>
                <w:b/>
                <w:bCs/>
                <w:sz w:val="22"/>
              </w:rPr>
              <w:t xml:space="preserve"> LTD</w:t>
            </w:r>
            <w:r w:rsidR="00D44F13">
              <w:rPr>
                <w:rFonts w:asciiTheme="minorHAnsi" w:hAnsiTheme="minorHAnsi" w:cstheme="minorHAnsi"/>
                <w:sz w:val="22"/>
              </w:rPr>
              <w:t xml:space="preserve"> </w:t>
            </w:r>
            <w:r w:rsidRPr="006F62B6">
              <w:rPr>
                <w:rFonts w:asciiTheme="minorHAnsi" w:hAnsiTheme="minorHAnsi" w:cstheme="minorHAnsi"/>
                <w:sz w:val="22"/>
              </w:rPr>
              <w:t xml:space="preserve">and </w:t>
            </w:r>
            <w:r w:rsidRPr="006F62B6">
              <w:rPr>
                <w:rFonts w:asciiTheme="minorHAnsi" w:hAnsiTheme="minorHAnsi" w:cstheme="minorHAnsi"/>
                <w:b/>
                <w:bCs/>
                <w:sz w:val="22"/>
              </w:rPr>
              <w:t xml:space="preserve">Lenz &amp; </w:t>
            </w:r>
            <w:proofErr w:type="spellStart"/>
            <w:r w:rsidRPr="006F62B6">
              <w:rPr>
                <w:rFonts w:asciiTheme="minorHAnsi" w:hAnsiTheme="minorHAnsi" w:cstheme="minorHAnsi"/>
                <w:b/>
                <w:bCs/>
                <w:sz w:val="22"/>
              </w:rPr>
              <w:t>Staehelin</w:t>
            </w:r>
            <w:proofErr w:type="spellEnd"/>
            <w:r w:rsidRPr="006F62B6">
              <w:rPr>
                <w:rFonts w:asciiTheme="minorHAnsi" w:hAnsiTheme="minorHAnsi" w:cstheme="minorHAnsi"/>
                <w:sz w:val="22"/>
              </w:rPr>
              <w:t xml:space="preserve"> as </w:t>
            </w:r>
            <w:r w:rsidR="00D44F13">
              <w:rPr>
                <w:rFonts w:asciiTheme="minorHAnsi" w:hAnsiTheme="minorHAnsi" w:cstheme="minorHAnsi"/>
                <w:sz w:val="22"/>
              </w:rPr>
              <w:t>“</w:t>
            </w:r>
            <w:r w:rsidRPr="006F62B6">
              <w:rPr>
                <w:rFonts w:asciiTheme="minorHAnsi" w:hAnsiTheme="minorHAnsi" w:cstheme="minorHAnsi"/>
                <w:sz w:val="22"/>
              </w:rPr>
              <w:t>Silver Sponsor</w:t>
            </w:r>
            <w:r w:rsidR="00D44F13">
              <w:rPr>
                <w:rFonts w:asciiTheme="minorHAnsi" w:hAnsiTheme="minorHAnsi" w:cstheme="minorHAnsi"/>
                <w:sz w:val="22"/>
              </w:rPr>
              <w:t>s”</w:t>
            </w:r>
            <w:r w:rsidRPr="006F62B6">
              <w:rPr>
                <w:rFonts w:asciiTheme="minorHAnsi" w:hAnsiTheme="minorHAnsi" w:cstheme="minorHAnsi"/>
                <w:sz w:val="22"/>
              </w:rPr>
              <w:t>;</w:t>
            </w:r>
            <w:r w:rsidR="00D44F13">
              <w:rPr>
                <w:rFonts w:asciiTheme="minorHAnsi" w:hAnsiTheme="minorHAnsi" w:cstheme="minorHAnsi"/>
                <w:sz w:val="22"/>
              </w:rPr>
              <w:t xml:space="preserve"> and</w:t>
            </w:r>
            <w:r w:rsidRPr="006F62B6">
              <w:rPr>
                <w:rFonts w:asciiTheme="minorHAnsi" w:hAnsiTheme="minorHAnsi" w:cstheme="minorHAnsi"/>
                <w:sz w:val="22"/>
              </w:rPr>
              <w:t xml:space="preserve"> </w:t>
            </w:r>
            <w:r w:rsidRPr="006F62B6">
              <w:rPr>
                <w:rFonts w:asciiTheme="minorHAnsi" w:hAnsiTheme="minorHAnsi" w:cstheme="minorHAnsi"/>
                <w:b/>
                <w:bCs/>
                <w:sz w:val="22"/>
              </w:rPr>
              <w:t>Eversheds Sutherland</w:t>
            </w:r>
            <w:r w:rsidR="00D44F13">
              <w:rPr>
                <w:rFonts w:asciiTheme="minorHAnsi" w:hAnsiTheme="minorHAnsi" w:cstheme="minorHAnsi"/>
                <w:sz w:val="22"/>
              </w:rPr>
              <w:t>,</w:t>
            </w:r>
            <w:r w:rsidRPr="006F62B6">
              <w:rPr>
                <w:rFonts w:asciiTheme="minorHAnsi" w:hAnsiTheme="minorHAnsi" w:cstheme="minorHAnsi"/>
                <w:sz w:val="22"/>
              </w:rPr>
              <w:t xml:space="preserve"> </w:t>
            </w:r>
            <w:r w:rsidRPr="006F62B6">
              <w:rPr>
                <w:rFonts w:asciiTheme="minorHAnsi" w:hAnsiTheme="minorHAnsi" w:cstheme="minorHAnsi"/>
                <w:b/>
                <w:bCs/>
                <w:sz w:val="22"/>
              </w:rPr>
              <w:t xml:space="preserve">Martini Manna </w:t>
            </w:r>
            <w:proofErr w:type="spellStart"/>
            <w:r w:rsidRPr="006F62B6">
              <w:rPr>
                <w:rFonts w:asciiTheme="minorHAnsi" w:hAnsiTheme="minorHAnsi" w:cstheme="minorHAnsi"/>
                <w:b/>
                <w:bCs/>
                <w:sz w:val="22"/>
              </w:rPr>
              <w:t>Avvocati</w:t>
            </w:r>
            <w:proofErr w:type="spellEnd"/>
            <w:r w:rsidR="00D44F13">
              <w:rPr>
                <w:rFonts w:asciiTheme="minorHAnsi" w:hAnsiTheme="minorHAnsi" w:cstheme="minorHAnsi"/>
                <w:sz w:val="22"/>
              </w:rPr>
              <w:t>,</w:t>
            </w:r>
            <w:r w:rsidRPr="006F62B6">
              <w:rPr>
                <w:rFonts w:asciiTheme="minorHAnsi" w:hAnsiTheme="minorHAnsi" w:cstheme="minorHAnsi"/>
                <w:sz w:val="22"/>
              </w:rPr>
              <w:t xml:space="preserve"> </w:t>
            </w:r>
            <w:r w:rsidRPr="006F62B6">
              <w:rPr>
                <w:rFonts w:asciiTheme="minorHAnsi" w:hAnsiTheme="minorHAnsi" w:cstheme="minorHAnsi"/>
                <w:b/>
                <w:bCs/>
                <w:sz w:val="22"/>
              </w:rPr>
              <w:t>BM</w:t>
            </w:r>
            <w:r w:rsidR="00D44F13">
              <w:rPr>
                <w:rFonts w:asciiTheme="minorHAnsi" w:hAnsiTheme="minorHAnsi" w:cstheme="minorHAnsi"/>
                <w:b/>
                <w:bCs/>
                <w:sz w:val="22"/>
              </w:rPr>
              <w:t xml:space="preserve"> </w:t>
            </w:r>
            <w:r w:rsidRPr="006F62B6">
              <w:rPr>
                <w:rFonts w:asciiTheme="minorHAnsi" w:hAnsiTheme="minorHAnsi" w:cstheme="minorHAnsi"/>
                <w:b/>
                <w:bCs/>
                <w:sz w:val="22"/>
              </w:rPr>
              <w:t>Lex</w:t>
            </w:r>
            <w:r w:rsidR="00D44F13">
              <w:rPr>
                <w:rFonts w:asciiTheme="minorHAnsi" w:hAnsiTheme="minorHAnsi" w:cstheme="minorHAnsi"/>
                <w:sz w:val="22"/>
              </w:rPr>
              <w:t xml:space="preserve">, </w:t>
            </w:r>
            <w:r w:rsidRPr="006F62B6">
              <w:rPr>
                <w:rFonts w:asciiTheme="minorHAnsi" w:hAnsiTheme="minorHAnsi" w:cstheme="minorHAnsi"/>
                <w:sz w:val="22"/>
              </w:rPr>
              <w:t xml:space="preserve">and </w:t>
            </w:r>
            <w:r w:rsidRPr="006F62B6">
              <w:rPr>
                <w:rFonts w:asciiTheme="minorHAnsi" w:hAnsiTheme="minorHAnsi" w:cstheme="minorHAnsi"/>
                <w:b/>
                <w:bCs/>
                <w:sz w:val="22"/>
              </w:rPr>
              <w:t xml:space="preserve">Studio </w:t>
            </w:r>
            <w:proofErr w:type="spellStart"/>
            <w:r w:rsidRPr="006F62B6">
              <w:rPr>
                <w:rFonts w:asciiTheme="minorHAnsi" w:hAnsiTheme="minorHAnsi" w:cstheme="minorHAnsi"/>
                <w:b/>
                <w:bCs/>
                <w:sz w:val="22"/>
              </w:rPr>
              <w:t>Legale</w:t>
            </w:r>
            <w:proofErr w:type="spellEnd"/>
            <w:r w:rsidRPr="006F62B6">
              <w:rPr>
                <w:rFonts w:asciiTheme="minorHAnsi" w:hAnsiTheme="minorHAnsi" w:cstheme="minorHAnsi"/>
                <w:b/>
                <w:bCs/>
                <w:sz w:val="22"/>
              </w:rPr>
              <w:t xml:space="preserve"> </w:t>
            </w:r>
            <w:proofErr w:type="spellStart"/>
            <w:r w:rsidRPr="006F62B6">
              <w:rPr>
                <w:rFonts w:asciiTheme="minorHAnsi" w:hAnsiTheme="minorHAnsi" w:cstheme="minorHAnsi"/>
                <w:b/>
                <w:bCs/>
                <w:sz w:val="22"/>
              </w:rPr>
              <w:t>Tributario</w:t>
            </w:r>
            <w:proofErr w:type="spellEnd"/>
            <w:r w:rsidRPr="006F62B6">
              <w:rPr>
                <w:rFonts w:asciiTheme="minorHAnsi" w:hAnsiTheme="minorHAnsi" w:cstheme="minorHAnsi"/>
                <w:b/>
                <w:bCs/>
                <w:sz w:val="22"/>
              </w:rPr>
              <w:t xml:space="preserve"> Seri</w:t>
            </w:r>
            <w:r w:rsidRPr="006F62B6">
              <w:rPr>
                <w:rFonts w:asciiTheme="minorHAnsi" w:hAnsiTheme="minorHAnsi" w:cstheme="minorHAnsi"/>
                <w:sz w:val="22"/>
              </w:rPr>
              <w:t xml:space="preserve"> as </w:t>
            </w:r>
            <w:r w:rsidR="00D44F13">
              <w:rPr>
                <w:rFonts w:asciiTheme="minorHAnsi" w:hAnsiTheme="minorHAnsi" w:cstheme="minorHAnsi"/>
                <w:sz w:val="22"/>
              </w:rPr>
              <w:t>“B</w:t>
            </w:r>
            <w:r w:rsidRPr="006F62B6">
              <w:rPr>
                <w:rFonts w:asciiTheme="minorHAnsi" w:hAnsiTheme="minorHAnsi" w:cstheme="minorHAnsi"/>
                <w:sz w:val="22"/>
              </w:rPr>
              <w:t xml:space="preserve">ronze </w:t>
            </w:r>
            <w:r w:rsidR="00D44F13">
              <w:rPr>
                <w:rFonts w:asciiTheme="minorHAnsi" w:hAnsiTheme="minorHAnsi" w:cstheme="minorHAnsi"/>
                <w:sz w:val="22"/>
              </w:rPr>
              <w:t>S</w:t>
            </w:r>
            <w:r w:rsidRPr="006F62B6">
              <w:rPr>
                <w:rFonts w:asciiTheme="minorHAnsi" w:hAnsiTheme="minorHAnsi" w:cstheme="minorHAnsi"/>
                <w:sz w:val="22"/>
              </w:rPr>
              <w:t>ponsor</w:t>
            </w:r>
            <w:r w:rsidR="00D44F13">
              <w:rPr>
                <w:rFonts w:asciiTheme="minorHAnsi" w:hAnsiTheme="minorHAnsi" w:cstheme="minorHAnsi"/>
                <w:sz w:val="22"/>
              </w:rPr>
              <w:t>s”</w:t>
            </w:r>
            <w:r w:rsidRPr="006F62B6">
              <w:rPr>
                <w:rFonts w:asciiTheme="minorHAnsi" w:hAnsiTheme="minorHAnsi" w:cstheme="minorHAnsi"/>
                <w:sz w:val="22"/>
              </w:rPr>
              <w:t>.</w:t>
            </w:r>
          </w:p>
          <w:p w14:paraId="29A87E5D" w14:textId="77777777" w:rsidR="00810646" w:rsidRPr="006F62B6" w:rsidRDefault="00810646" w:rsidP="006F62B6">
            <w:pPr>
              <w:rPr>
                <w:rFonts w:asciiTheme="minorHAnsi" w:hAnsiTheme="minorHAnsi" w:cstheme="minorHAnsi"/>
                <w:sz w:val="22"/>
              </w:rPr>
            </w:pPr>
          </w:p>
          <w:p w14:paraId="50F26703" w14:textId="5FBF9599" w:rsidR="003652A1" w:rsidRPr="00A96573" w:rsidRDefault="00810646" w:rsidP="006F62B6">
            <w:pPr>
              <w:rPr>
                <w:rFonts w:asciiTheme="minorHAnsi" w:hAnsiTheme="minorHAnsi" w:cstheme="minorHAnsi"/>
                <w:sz w:val="22"/>
              </w:rPr>
            </w:pPr>
            <w:r>
              <w:rPr>
                <w:rFonts w:asciiTheme="minorHAnsi" w:hAnsiTheme="minorHAnsi" w:cstheme="minorHAnsi"/>
                <w:sz w:val="22"/>
              </w:rPr>
              <w:t xml:space="preserve">It is proposed that the </w:t>
            </w:r>
            <w:r w:rsidR="006F62B6" w:rsidRPr="006F62B6">
              <w:rPr>
                <w:rFonts w:asciiTheme="minorHAnsi" w:hAnsiTheme="minorHAnsi" w:cstheme="minorHAnsi"/>
                <w:sz w:val="22"/>
              </w:rPr>
              <w:t xml:space="preserve">event will be repeated </w:t>
            </w:r>
            <w:r>
              <w:rPr>
                <w:rFonts w:asciiTheme="minorHAnsi" w:hAnsiTheme="minorHAnsi" w:cstheme="minorHAnsi"/>
                <w:sz w:val="22"/>
              </w:rPr>
              <w:t>by LES Italy</w:t>
            </w:r>
            <w:r w:rsidRPr="006F62B6">
              <w:rPr>
                <w:rFonts w:asciiTheme="minorHAnsi" w:hAnsiTheme="minorHAnsi" w:cstheme="minorHAnsi"/>
                <w:sz w:val="22"/>
              </w:rPr>
              <w:t xml:space="preserve"> </w:t>
            </w:r>
            <w:r w:rsidR="006F62B6" w:rsidRPr="006F62B6">
              <w:rPr>
                <w:rFonts w:asciiTheme="minorHAnsi" w:hAnsiTheme="minorHAnsi" w:cstheme="minorHAnsi"/>
                <w:sz w:val="22"/>
              </w:rPr>
              <w:t>in September 2022 in Milan, hopefully in</w:t>
            </w:r>
            <w:r>
              <w:rPr>
                <w:rFonts w:asciiTheme="minorHAnsi" w:hAnsiTheme="minorHAnsi" w:cstheme="minorHAnsi"/>
                <w:sz w:val="22"/>
              </w:rPr>
              <w:t xml:space="preserve"> person</w:t>
            </w:r>
            <w:r w:rsidR="006F62B6" w:rsidRPr="006F62B6">
              <w:rPr>
                <w:rFonts w:asciiTheme="minorHAnsi" w:hAnsiTheme="minorHAnsi" w:cstheme="minorHAnsi"/>
                <w:sz w:val="22"/>
              </w:rPr>
              <w:t>, if the pandemic conditions</w:t>
            </w:r>
            <w:r>
              <w:rPr>
                <w:rFonts w:asciiTheme="minorHAnsi" w:hAnsiTheme="minorHAnsi" w:cstheme="minorHAnsi"/>
                <w:sz w:val="22"/>
              </w:rPr>
              <w:t xml:space="preserve"> </w:t>
            </w:r>
            <w:r w:rsidR="006F62B6" w:rsidRPr="006F62B6">
              <w:rPr>
                <w:rFonts w:asciiTheme="minorHAnsi" w:hAnsiTheme="minorHAnsi" w:cstheme="minorHAnsi"/>
                <w:sz w:val="22"/>
              </w:rPr>
              <w:t>allow it</w:t>
            </w:r>
            <w:r>
              <w:rPr>
                <w:rFonts w:asciiTheme="minorHAnsi" w:hAnsiTheme="minorHAnsi" w:cstheme="minorHAnsi"/>
                <w:sz w:val="22"/>
              </w:rPr>
              <w:t>.</w:t>
            </w:r>
          </w:p>
          <w:p w14:paraId="3BE99B55" w14:textId="77777777" w:rsidR="00A96573" w:rsidRPr="00A96573" w:rsidRDefault="00A96573" w:rsidP="00A96573">
            <w:pPr>
              <w:rPr>
                <w:rFonts w:asciiTheme="minorHAnsi" w:hAnsiTheme="minorHAnsi" w:cstheme="minorHAnsi"/>
                <w:sz w:val="22"/>
              </w:rPr>
            </w:pPr>
          </w:p>
          <w:p w14:paraId="0BF8D922" w14:textId="560A9D43" w:rsidR="00A96573" w:rsidRPr="002F3026" w:rsidRDefault="002F3026" w:rsidP="00A96573">
            <w:pPr>
              <w:rPr>
                <w:rFonts w:asciiTheme="minorHAnsi" w:hAnsiTheme="minorHAnsi" w:cstheme="minorHAnsi"/>
                <w:sz w:val="22"/>
                <w:u w:val="single"/>
              </w:rPr>
            </w:pPr>
            <w:r w:rsidRPr="006F62B6">
              <w:rPr>
                <w:rFonts w:asciiTheme="minorHAnsi" w:hAnsiTheme="minorHAnsi" w:cstheme="minorHAnsi"/>
                <w:b/>
                <w:bCs/>
                <w:sz w:val="22"/>
                <w:u w:val="single"/>
                <w:lang w:val="en-CA"/>
              </w:rPr>
              <w:t>3</w:t>
            </w:r>
            <w:r w:rsidR="00E91537" w:rsidRPr="00E91537">
              <w:rPr>
                <w:rFonts w:asciiTheme="minorHAnsi" w:hAnsiTheme="minorHAnsi" w:cstheme="minorHAnsi"/>
                <w:b/>
                <w:bCs/>
                <w:sz w:val="22"/>
                <w:u w:val="single"/>
                <w:vertAlign w:val="superscript"/>
                <w:lang w:val="en-CA"/>
              </w:rPr>
              <w:t>rd</w:t>
            </w:r>
            <w:r w:rsidRPr="006F62B6">
              <w:rPr>
                <w:rFonts w:asciiTheme="minorHAnsi" w:hAnsiTheme="minorHAnsi" w:cstheme="minorHAnsi"/>
                <w:b/>
                <w:bCs/>
                <w:sz w:val="22"/>
                <w:u w:val="single"/>
                <w:lang w:val="en-CA"/>
              </w:rPr>
              <w:t xml:space="preserve"> </w:t>
            </w:r>
            <w:r w:rsidR="00D40EA9">
              <w:rPr>
                <w:rFonts w:asciiTheme="minorHAnsi" w:hAnsiTheme="minorHAnsi" w:cstheme="minorHAnsi"/>
                <w:b/>
                <w:bCs/>
                <w:sz w:val="22"/>
                <w:u w:val="single"/>
                <w:lang w:val="en-CA"/>
              </w:rPr>
              <w:t xml:space="preserve">Annual </w:t>
            </w:r>
            <w:r w:rsidRPr="006F62B6">
              <w:rPr>
                <w:rFonts w:asciiTheme="minorHAnsi" w:hAnsiTheme="minorHAnsi" w:cstheme="minorHAnsi"/>
                <w:b/>
                <w:bCs/>
                <w:sz w:val="22"/>
                <w:u w:val="single"/>
                <w:lang w:val="en-CA"/>
              </w:rPr>
              <w:t>LES</w:t>
            </w:r>
            <w:r w:rsidR="00D40EA9">
              <w:rPr>
                <w:rFonts w:asciiTheme="minorHAnsi" w:hAnsiTheme="minorHAnsi" w:cstheme="minorHAnsi"/>
                <w:b/>
                <w:bCs/>
                <w:sz w:val="22"/>
                <w:u w:val="single"/>
                <w:lang w:val="en-CA"/>
              </w:rPr>
              <w:t xml:space="preserve"> </w:t>
            </w:r>
            <w:r w:rsidRPr="006F62B6">
              <w:rPr>
                <w:rFonts w:asciiTheme="minorHAnsi" w:hAnsiTheme="minorHAnsi" w:cstheme="minorHAnsi"/>
                <w:b/>
                <w:bCs/>
                <w:sz w:val="22"/>
                <w:u w:val="single"/>
                <w:lang w:val="en-CA"/>
              </w:rPr>
              <w:t>YMC Asia-Pacific Conference</w:t>
            </w:r>
          </w:p>
          <w:p w14:paraId="472472C7" w14:textId="77777777" w:rsidR="002F3026" w:rsidRDefault="002F3026" w:rsidP="006F62B6">
            <w:pPr>
              <w:rPr>
                <w:rFonts w:asciiTheme="minorHAnsi" w:hAnsiTheme="minorHAnsi" w:cstheme="minorHAnsi"/>
                <w:sz w:val="22"/>
                <w:lang w:val="en-CA"/>
              </w:rPr>
            </w:pPr>
          </w:p>
          <w:p w14:paraId="7B7791AA" w14:textId="59BD7CC7" w:rsidR="006F62B6" w:rsidRPr="006F62B6" w:rsidRDefault="006F62B6" w:rsidP="006F62B6">
            <w:pPr>
              <w:rPr>
                <w:rFonts w:asciiTheme="minorHAnsi" w:hAnsiTheme="minorHAnsi" w:cstheme="minorHAnsi"/>
                <w:sz w:val="22"/>
              </w:rPr>
            </w:pPr>
            <w:r w:rsidRPr="006F62B6">
              <w:rPr>
                <w:rFonts w:asciiTheme="minorHAnsi" w:hAnsiTheme="minorHAnsi" w:cstheme="minorHAnsi"/>
                <w:sz w:val="22"/>
                <w:lang w:val="en-CA"/>
              </w:rPr>
              <w:t>The 3</w:t>
            </w:r>
            <w:r w:rsidR="00E91537" w:rsidRPr="008D6DF4">
              <w:rPr>
                <w:rFonts w:asciiTheme="minorHAnsi" w:hAnsiTheme="minorHAnsi" w:cstheme="minorHAnsi"/>
                <w:sz w:val="22"/>
                <w:vertAlign w:val="superscript"/>
                <w:lang w:val="en-CA"/>
              </w:rPr>
              <w:t>rd</w:t>
            </w:r>
            <w:r w:rsidRPr="006F62B6">
              <w:rPr>
                <w:rFonts w:asciiTheme="minorHAnsi" w:hAnsiTheme="minorHAnsi" w:cstheme="minorHAnsi"/>
                <w:sz w:val="22"/>
                <w:lang w:val="en-CA"/>
              </w:rPr>
              <w:t xml:space="preserve"> </w:t>
            </w:r>
            <w:r w:rsidR="00D40EA9">
              <w:rPr>
                <w:rFonts w:asciiTheme="minorHAnsi" w:hAnsiTheme="minorHAnsi" w:cstheme="minorHAnsi"/>
                <w:sz w:val="22"/>
                <w:lang w:val="en-CA"/>
              </w:rPr>
              <w:t xml:space="preserve">Annual </w:t>
            </w:r>
            <w:r w:rsidRPr="006F62B6">
              <w:rPr>
                <w:rFonts w:asciiTheme="minorHAnsi" w:hAnsiTheme="minorHAnsi" w:cstheme="minorHAnsi"/>
                <w:sz w:val="22"/>
                <w:lang w:val="en-CA"/>
              </w:rPr>
              <w:t>LES</w:t>
            </w:r>
            <w:r w:rsidR="00D40EA9">
              <w:rPr>
                <w:rFonts w:asciiTheme="minorHAnsi" w:hAnsiTheme="minorHAnsi" w:cstheme="minorHAnsi"/>
                <w:sz w:val="22"/>
                <w:lang w:val="en-CA"/>
              </w:rPr>
              <w:t xml:space="preserve"> Y</w:t>
            </w:r>
            <w:r w:rsidRPr="006F62B6">
              <w:rPr>
                <w:rFonts w:asciiTheme="minorHAnsi" w:hAnsiTheme="minorHAnsi" w:cstheme="minorHAnsi"/>
                <w:sz w:val="22"/>
                <w:lang w:val="en-CA"/>
              </w:rPr>
              <w:t xml:space="preserve">MC Asia-Pacific Conference was held virtually on 26 November 2021. </w:t>
            </w:r>
            <w:r w:rsidR="00D258FF">
              <w:rPr>
                <w:rFonts w:asciiTheme="minorHAnsi" w:hAnsiTheme="minorHAnsi" w:cstheme="minorHAnsi"/>
                <w:sz w:val="22"/>
                <w:lang w:val="en-CA"/>
              </w:rPr>
              <w:t xml:space="preserve"> </w:t>
            </w:r>
            <w:r w:rsidRPr="006F62B6">
              <w:rPr>
                <w:rFonts w:asciiTheme="minorHAnsi" w:hAnsiTheme="minorHAnsi" w:cstheme="minorHAnsi"/>
                <w:sz w:val="22"/>
                <w:lang w:val="en-CA"/>
              </w:rPr>
              <w:t>The program included three sessions:</w:t>
            </w:r>
          </w:p>
          <w:p w14:paraId="351C1DF8" w14:textId="40B45A01" w:rsidR="006F62B6" w:rsidRPr="006F62B6" w:rsidRDefault="006F62B6" w:rsidP="006F62B6">
            <w:pPr>
              <w:rPr>
                <w:rFonts w:asciiTheme="minorHAnsi" w:hAnsiTheme="minorHAnsi" w:cstheme="minorHAnsi"/>
                <w:sz w:val="22"/>
              </w:rPr>
            </w:pPr>
          </w:p>
          <w:p w14:paraId="12B68CA3" w14:textId="2C151E89" w:rsidR="006F62B6" w:rsidRPr="006F62B6" w:rsidRDefault="006F62B6" w:rsidP="006F62B6">
            <w:pPr>
              <w:numPr>
                <w:ilvl w:val="0"/>
                <w:numId w:val="31"/>
              </w:numPr>
              <w:rPr>
                <w:rFonts w:asciiTheme="minorHAnsi" w:hAnsiTheme="minorHAnsi" w:cstheme="minorHAnsi"/>
                <w:sz w:val="22"/>
              </w:rPr>
            </w:pPr>
            <w:r w:rsidRPr="006F62B6">
              <w:rPr>
                <w:rFonts w:asciiTheme="minorHAnsi" w:hAnsiTheme="minorHAnsi" w:cstheme="minorHAnsi"/>
                <w:sz w:val="22"/>
                <w:lang w:val="en-CA"/>
              </w:rPr>
              <w:t>“</w:t>
            </w:r>
            <w:r w:rsidRPr="006F62B6">
              <w:rPr>
                <w:rFonts w:asciiTheme="minorHAnsi" w:hAnsiTheme="minorHAnsi" w:cstheme="minorHAnsi"/>
                <w:b/>
                <w:bCs/>
                <w:sz w:val="22"/>
                <w:lang w:val="en-US"/>
              </w:rPr>
              <w:t>Let’s Journey Together: Stories of Young Professionals</w:t>
            </w:r>
            <w:r w:rsidRPr="006F62B6">
              <w:rPr>
                <w:rFonts w:asciiTheme="minorHAnsi" w:hAnsiTheme="minorHAnsi" w:cstheme="minorHAnsi"/>
                <w:sz w:val="22"/>
                <w:lang w:val="en-CA"/>
              </w:rPr>
              <w:t xml:space="preserve">”, with speakers </w:t>
            </w:r>
            <w:r w:rsidRPr="006F62B6">
              <w:rPr>
                <w:rFonts w:asciiTheme="minorHAnsi" w:hAnsiTheme="minorHAnsi" w:cstheme="minorHAnsi"/>
                <w:b/>
                <w:bCs/>
                <w:sz w:val="22"/>
                <w:lang w:val="en-CA"/>
              </w:rPr>
              <w:t>Georgina Busku</w:t>
            </w:r>
            <w:r w:rsidRPr="006F62B6">
              <w:rPr>
                <w:rFonts w:asciiTheme="minorHAnsi" w:hAnsiTheme="minorHAnsi" w:cstheme="minorHAnsi"/>
                <w:sz w:val="22"/>
                <w:lang w:val="en-CA"/>
              </w:rPr>
              <w:t xml:space="preserve"> (Abu </w:t>
            </w:r>
            <w:proofErr w:type="spellStart"/>
            <w:r w:rsidRPr="006F62B6">
              <w:rPr>
                <w:rFonts w:asciiTheme="minorHAnsi" w:hAnsiTheme="minorHAnsi" w:cstheme="minorHAnsi"/>
                <w:sz w:val="22"/>
                <w:lang w:val="en-CA"/>
              </w:rPr>
              <w:t>Ghazaleh</w:t>
            </w:r>
            <w:proofErr w:type="spellEnd"/>
            <w:r w:rsidRPr="006F62B6">
              <w:rPr>
                <w:rFonts w:asciiTheme="minorHAnsi" w:hAnsiTheme="minorHAnsi" w:cstheme="minorHAnsi"/>
                <w:sz w:val="22"/>
                <w:lang w:val="en-CA"/>
              </w:rPr>
              <w:t xml:space="preserve"> Intellectual Property - Hungarian Liaison Office), </w:t>
            </w:r>
            <w:r w:rsidRPr="006F62B6">
              <w:rPr>
                <w:rFonts w:asciiTheme="minorHAnsi" w:hAnsiTheme="minorHAnsi" w:cstheme="minorHAnsi"/>
                <w:b/>
                <w:bCs/>
                <w:sz w:val="22"/>
                <w:lang w:val="en-CA"/>
              </w:rPr>
              <w:t>Gabriel Henry Lopez</w:t>
            </w:r>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MedHyve</w:t>
            </w:r>
            <w:proofErr w:type="spellEnd"/>
            <w:r w:rsidRPr="006F62B6">
              <w:rPr>
                <w:rFonts w:asciiTheme="minorHAnsi" w:hAnsiTheme="minorHAnsi" w:cstheme="minorHAnsi"/>
                <w:sz w:val="22"/>
                <w:lang w:val="en-CA"/>
              </w:rPr>
              <w:t xml:space="preserve">), and </w:t>
            </w:r>
            <w:r w:rsidRPr="006F62B6">
              <w:rPr>
                <w:rFonts w:asciiTheme="minorHAnsi" w:hAnsiTheme="minorHAnsi" w:cstheme="minorHAnsi"/>
                <w:b/>
                <w:bCs/>
                <w:sz w:val="22"/>
                <w:lang w:val="en-CA"/>
              </w:rPr>
              <w:t>Jeff Sarmiento</w:t>
            </w:r>
            <w:r w:rsidRPr="006F62B6">
              <w:rPr>
                <w:rFonts w:asciiTheme="minorHAnsi" w:hAnsiTheme="minorHAnsi" w:cstheme="minorHAnsi"/>
                <w:sz w:val="22"/>
                <w:lang w:val="en-CA"/>
              </w:rPr>
              <w:t xml:space="preserve"> (Last Mile Inc.), and with </w:t>
            </w:r>
            <w:r w:rsidRPr="006F62B6">
              <w:rPr>
                <w:rFonts w:asciiTheme="minorHAnsi" w:hAnsiTheme="minorHAnsi" w:cstheme="minorHAnsi"/>
                <w:b/>
                <w:bCs/>
                <w:sz w:val="22"/>
                <w:lang w:val="en-CA"/>
              </w:rPr>
              <w:t>Wongrat Ratanaprayul</w:t>
            </w:r>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Tilleke</w:t>
            </w:r>
            <w:proofErr w:type="spellEnd"/>
            <w:r w:rsidRPr="006F62B6">
              <w:rPr>
                <w:rFonts w:asciiTheme="minorHAnsi" w:hAnsiTheme="minorHAnsi" w:cstheme="minorHAnsi"/>
                <w:sz w:val="22"/>
                <w:lang w:val="en-CA"/>
              </w:rPr>
              <w:t xml:space="preserve"> &amp; Gibbins Indonesia) as the </w:t>
            </w:r>
            <w:proofErr w:type="gramStart"/>
            <w:r w:rsidRPr="006F62B6">
              <w:rPr>
                <w:rFonts w:asciiTheme="minorHAnsi" w:hAnsiTheme="minorHAnsi" w:cstheme="minorHAnsi"/>
                <w:sz w:val="22"/>
                <w:lang w:val="en-CA"/>
              </w:rPr>
              <w:t>moderator</w:t>
            </w:r>
            <w:r w:rsidR="008111F6">
              <w:rPr>
                <w:rFonts w:asciiTheme="minorHAnsi" w:hAnsiTheme="minorHAnsi" w:cstheme="minorHAnsi"/>
                <w:sz w:val="22"/>
                <w:lang w:val="en-CA"/>
              </w:rPr>
              <w:t>;</w:t>
            </w:r>
            <w:proofErr w:type="gramEnd"/>
          </w:p>
          <w:p w14:paraId="003DFF05" w14:textId="61ED9F52" w:rsidR="006F62B6" w:rsidRPr="006F62B6" w:rsidRDefault="006F62B6" w:rsidP="006F62B6">
            <w:pPr>
              <w:rPr>
                <w:rFonts w:asciiTheme="minorHAnsi" w:hAnsiTheme="minorHAnsi" w:cstheme="minorHAnsi"/>
                <w:sz w:val="22"/>
              </w:rPr>
            </w:pPr>
          </w:p>
          <w:p w14:paraId="656CFFF6" w14:textId="01EF2B5E" w:rsidR="006F62B6" w:rsidRPr="006F62B6" w:rsidRDefault="006F62B6" w:rsidP="006F62B6">
            <w:pPr>
              <w:numPr>
                <w:ilvl w:val="0"/>
                <w:numId w:val="31"/>
              </w:numPr>
              <w:rPr>
                <w:rFonts w:asciiTheme="minorHAnsi" w:hAnsiTheme="minorHAnsi" w:cstheme="minorHAnsi"/>
                <w:sz w:val="22"/>
              </w:rPr>
            </w:pPr>
            <w:r w:rsidRPr="006F62B6">
              <w:rPr>
                <w:rFonts w:asciiTheme="minorHAnsi" w:hAnsiTheme="minorHAnsi" w:cstheme="minorHAnsi"/>
                <w:sz w:val="22"/>
                <w:lang w:val="en-CA"/>
              </w:rPr>
              <w:t>“</w:t>
            </w:r>
            <w:r w:rsidRPr="006F62B6">
              <w:rPr>
                <w:rFonts w:asciiTheme="minorHAnsi" w:hAnsiTheme="minorHAnsi" w:cstheme="minorHAnsi"/>
                <w:b/>
                <w:bCs/>
                <w:sz w:val="22"/>
                <w:lang w:val="en-CA"/>
              </w:rPr>
              <w:t>Building a Legacy from Innovation</w:t>
            </w:r>
            <w:r w:rsidRPr="006F62B6">
              <w:rPr>
                <w:rFonts w:asciiTheme="minorHAnsi" w:hAnsiTheme="minorHAnsi" w:cstheme="minorHAnsi"/>
                <w:sz w:val="22"/>
                <w:lang w:val="en-CA"/>
              </w:rPr>
              <w:t xml:space="preserve">”, with speaker </w:t>
            </w:r>
            <w:r w:rsidRPr="006F62B6">
              <w:rPr>
                <w:rFonts w:asciiTheme="minorHAnsi" w:hAnsiTheme="minorHAnsi" w:cstheme="minorHAnsi"/>
                <w:b/>
                <w:bCs/>
                <w:sz w:val="22"/>
                <w:lang w:val="en-CA"/>
              </w:rPr>
              <w:t>John Ocampo</w:t>
            </w:r>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Macom</w:t>
            </w:r>
            <w:proofErr w:type="spellEnd"/>
            <w:r w:rsidRPr="006F62B6">
              <w:rPr>
                <w:rFonts w:asciiTheme="minorHAnsi" w:hAnsiTheme="minorHAnsi" w:cstheme="minorHAnsi"/>
                <w:sz w:val="22"/>
                <w:lang w:val="en-CA"/>
              </w:rPr>
              <w:t xml:space="preserve"> Technology Solutions / GaAs Labs, LLC), and with </w:t>
            </w:r>
            <w:r w:rsidRPr="006F62B6">
              <w:rPr>
                <w:rFonts w:asciiTheme="minorHAnsi" w:hAnsiTheme="minorHAnsi" w:cstheme="minorHAnsi"/>
                <w:b/>
                <w:bCs/>
                <w:sz w:val="22"/>
                <w:lang w:val="en-CA"/>
              </w:rPr>
              <w:t>Patricia Bunye</w:t>
            </w:r>
            <w:r w:rsidRPr="006F62B6">
              <w:rPr>
                <w:rFonts w:asciiTheme="minorHAnsi" w:hAnsiTheme="minorHAnsi" w:cstheme="minorHAnsi"/>
                <w:sz w:val="22"/>
                <w:lang w:val="en-CA"/>
              </w:rPr>
              <w:t xml:space="preserve"> (Cruz Marcelo &amp; </w:t>
            </w:r>
            <w:proofErr w:type="spellStart"/>
            <w:r w:rsidRPr="006F62B6">
              <w:rPr>
                <w:rFonts w:asciiTheme="minorHAnsi" w:hAnsiTheme="minorHAnsi" w:cstheme="minorHAnsi"/>
                <w:sz w:val="22"/>
                <w:lang w:val="en-CA"/>
              </w:rPr>
              <w:t>Tenefrancia</w:t>
            </w:r>
            <w:proofErr w:type="spellEnd"/>
            <w:r w:rsidRPr="006F62B6">
              <w:rPr>
                <w:rFonts w:asciiTheme="minorHAnsi" w:hAnsiTheme="minorHAnsi" w:cstheme="minorHAnsi"/>
                <w:sz w:val="22"/>
                <w:lang w:val="en-CA"/>
              </w:rPr>
              <w:t>) as the interviewer</w:t>
            </w:r>
            <w:r w:rsidR="008111F6">
              <w:rPr>
                <w:rFonts w:asciiTheme="minorHAnsi" w:hAnsiTheme="minorHAnsi" w:cstheme="minorHAnsi"/>
                <w:sz w:val="22"/>
                <w:lang w:val="en-CA"/>
              </w:rPr>
              <w:t>; and</w:t>
            </w:r>
          </w:p>
          <w:p w14:paraId="21A47376" w14:textId="77777777" w:rsidR="006F62B6" w:rsidRPr="006F62B6" w:rsidRDefault="006F62B6" w:rsidP="006F62B6">
            <w:pPr>
              <w:rPr>
                <w:rFonts w:asciiTheme="minorHAnsi" w:hAnsiTheme="minorHAnsi" w:cstheme="minorHAnsi"/>
                <w:sz w:val="22"/>
              </w:rPr>
            </w:pPr>
          </w:p>
          <w:p w14:paraId="3CEE37BB" w14:textId="15CEF5B4" w:rsidR="006F62B6" w:rsidRPr="006F62B6" w:rsidRDefault="006F62B6" w:rsidP="006F62B6">
            <w:pPr>
              <w:numPr>
                <w:ilvl w:val="0"/>
                <w:numId w:val="31"/>
              </w:numPr>
              <w:rPr>
                <w:rFonts w:asciiTheme="minorHAnsi" w:hAnsiTheme="minorHAnsi" w:cstheme="minorHAnsi"/>
                <w:sz w:val="22"/>
              </w:rPr>
            </w:pPr>
            <w:r w:rsidRPr="006F62B6">
              <w:rPr>
                <w:rFonts w:asciiTheme="minorHAnsi" w:hAnsiTheme="minorHAnsi" w:cstheme="minorHAnsi"/>
                <w:sz w:val="22"/>
                <w:lang w:val="en-CA"/>
              </w:rPr>
              <w:lastRenderedPageBreak/>
              <w:t>“</w:t>
            </w:r>
            <w:r w:rsidRPr="006F62B6">
              <w:rPr>
                <w:rFonts w:asciiTheme="minorHAnsi" w:hAnsiTheme="minorHAnsi" w:cstheme="minorHAnsi"/>
                <w:b/>
                <w:bCs/>
                <w:sz w:val="22"/>
                <w:lang w:val="en-CA"/>
              </w:rPr>
              <w:t>Recent Issues in Copyright Licensing</w:t>
            </w:r>
            <w:r w:rsidRPr="006F62B6">
              <w:rPr>
                <w:rFonts w:asciiTheme="minorHAnsi" w:hAnsiTheme="minorHAnsi" w:cstheme="minorHAnsi"/>
                <w:sz w:val="22"/>
                <w:lang w:val="en-CA"/>
              </w:rPr>
              <w:t xml:space="preserve">”, with speakers </w:t>
            </w:r>
            <w:r w:rsidRPr="006F62B6">
              <w:rPr>
                <w:rFonts w:asciiTheme="minorHAnsi" w:hAnsiTheme="minorHAnsi" w:cstheme="minorHAnsi"/>
                <w:b/>
                <w:bCs/>
                <w:sz w:val="22"/>
                <w:lang w:val="en-CA"/>
              </w:rPr>
              <w:t xml:space="preserve">Thursday </w:t>
            </w:r>
            <w:proofErr w:type="spellStart"/>
            <w:r w:rsidRPr="006F62B6">
              <w:rPr>
                <w:rFonts w:asciiTheme="minorHAnsi" w:hAnsiTheme="minorHAnsi" w:cstheme="minorHAnsi"/>
                <w:b/>
                <w:bCs/>
                <w:sz w:val="22"/>
                <w:lang w:val="en-CA"/>
              </w:rPr>
              <w:t>Alciso</w:t>
            </w:r>
            <w:proofErr w:type="spellEnd"/>
            <w:r w:rsidRPr="006F62B6">
              <w:rPr>
                <w:rFonts w:asciiTheme="minorHAnsi" w:hAnsiTheme="minorHAnsi" w:cstheme="minorHAnsi"/>
                <w:sz w:val="22"/>
                <w:lang w:val="en-CA"/>
              </w:rPr>
              <w:t xml:space="preserve"> (Filipino Society of Composers, Authors and Publishers, Inc.), </w:t>
            </w:r>
            <w:r w:rsidRPr="006F62B6">
              <w:rPr>
                <w:rFonts w:asciiTheme="minorHAnsi" w:hAnsiTheme="minorHAnsi" w:cstheme="minorHAnsi"/>
                <w:b/>
                <w:bCs/>
                <w:sz w:val="22"/>
                <w:lang w:val="en-CA"/>
              </w:rPr>
              <w:t xml:space="preserve">Ria </w:t>
            </w:r>
            <w:proofErr w:type="spellStart"/>
            <w:r w:rsidRPr="006F62B6">
              <w:rPr>
                <w:rFonts w:asciiTheme="minorHAnsi" w:hAnsiTheme="minorHAnsi" w:cstheme="minorHAnsi"/>
                <w:b/>
                <w:bCs/>
                <w:sz w:val="22"/>
                <w:lang w:val="en-CA"/>
              </w:rPr>
              <w:t>Atayde</w:t>
            </w:r>
            <w:proofErr w:type="spellEnd"/>
            <w:r w:rsidRPr="006F62B6">
              <w:rPr>
                <w:rFonts w:asciiTheme="minorHAnsi" w:hAnsiTheme="minorHAnsi" w:cstheme="minorHAnsi"/>
                <w:sz w:val="22"/>
                <w:lang w:val="en-CA"/>
              </w:rPr>
              <w:t xml:space="preserve"> (Filipina actress), </w:t>
            </w:r>
            <w:r w:rsidRPr="006F62B6">
              <w:rPr>
                <w:rFonts w:asciiTheme="minorHAnsi" w:hAnsiTheme="minorHAnsi" w:cstheme="minorHAnsi"/>
                <w:b/>
                <w:bCs/>
                <w:sz w:val="22"/>
                <w:lang w:val="en-CA"/>
              </w:rPr>
              <w:t>Tan Peng Sing</w:t>
            </w:r>
            <w:r w:rsidRPr="006F62B6">
              <w:rPr>
                <w:rFonts w:asciiTheme="minorHAnsi" w:hAnsiTheme="minorHAnsi" w:cstheme="minorHAnsi"/>
                <w:sz w:val="22"/>
                <w:lang w:val="en-CA"/>
              </w:rPr>
              <w:t xml:space="preserve"> (Where Are the Fruits), and </w:t>
            </w:r>
            <w:r w:rsidRPr="006F62B6">
              <w:rPr>
                <w:rFonts w:asciiTheme="minorHAnsi" w:hAnsiTheme="minorHAnsi" w:cstheme="minorHAnsi"/>
                <w:b/>
                <w:bCs/>
                <w:sz w:val="22"/>
                <w:lang w:val="en-CA"/>
              </w:rPr>
              <w:t>George Hwang</w:t>
            </w:r>
            <w:r w:rsidRPr="006F62B6">
              <w:rPr>
                <w:rFonts w:asciiTheme="minorHAnsi" w:hAnsiTheme="minorHAnsi" w:cstheme="minorHAnsi"/>
                <w:sz w:val="22"/>
                <w:lang w:val="en-CA"/>
              </w:rPr>
              <w:t xml:space="preserve"> (</w:t>
            </w:r>
            <w:r w:rsidRPr="006F62B6">
              <w:rPr>
                <w:rFonts w:asciiTheme="minorHAnsi" w:hAnsiTheme="minorHAnsi" w:cstheme="minorHAnsi"/>
                <w:sz w:val="22"/>
                <w:lang w:val="en-US"/>
              </w:rPr>
              <w:t>George Hwang LL.C</w:t>
            </w:r>
            <w:r w:rsidRPr="006F62B6">
              <w:rPr>
                <w:rFonts w:asciiTheme="minorHAnsi" w:hAnsiTheme="minorHAnsi" w:cstheme="minorHAnsi"/>
                <w:sz w:val="22"/>
                <w:lang w:val="en-CA"/>
              </w:rPr>
              <w:t xml:space="preserve">), and with </w:t>
            </w:r>
            <w:proofErr w:type="spellStart"/>
            <w:r w:rsidRPr="006F62B6">
              <w:rPr>
                <w:rFonts w:asciiTheme="minorHAnsi" w:hAnsiTheme="minorHAnsi" w:cstheme="minorHAnsi"/>
                <w:b/>
                <w:bCs/>
                <w:sz w:val="22"/>
                <w:lang w:val="en-CA"/>
              </w:rPr>
              <w:t>Criselda</w:t>
            </w:r>
            <w:proofErr w:type="spellEnd"/>
            <w:r w:rsidRPr="006F62B6">
              <w:rPr>
                <w:rFonts w:asciiTheme="minorHAnsi" w:hAnsiTheme="minorHAnsi" w:cstheme="minorHAnsi"/>
                <w:b/>
                <w:bCs/>
                <w:sz w:val="22"/>
                <w:lang w:val="en-CA"/>
              </w:rPr>
              <w:t xml:space="preserve"> Santiago</w:t>
            </w:r>
            <w:r w:rsidRPr="006F62B6">
              <w:rPr>
                <w:rFonts w:asciiTheme="minorHAnsi" w:hAnsiTheme="minorHAnsi" w:cstheme="minorHAnsi"/>
                <w:sz w:val="22"/>
                <w:lang w:val="en-CA"/>
              </w:rPr>
              <w:t xml:space="preserve"> (Cruz Marcelo &amp; </w:t>
            </w:r>
            <w:proofErr w:type="spellStart"/>
            <w:r w:rsidRPr="006F62B6">
              <w:rPr>
                <w:rFonts w:asciiTheme="minorHAnsi" w:hAnsiTheme="minorHAnsi" w:cstheme="minorHAnsi"/>
                <w:sz w:val="22"/>
                <w:lang w:val="en-CA"/>
              </w:rPr>
              <w:t>Tenefrancia</w:t>
            </w:r>
            <w:proofErr w:type="spellEnd"/>
            <w:r w:rsidRPr="006F62B6">
              <w:rPr>
                <w:rFonts w:asciiTheme="minorHAnsi" w:hAnsiTheme="minorHAnsi" w:cstheme="minorHAnsi"/>
                <w:sz w:val="22"/>
                <w:lang w:val="en-CA"/>
              </w:rPr>
              <w:t>) as the moderator</w:t>
            </w:r>
            <w:r w:rsidR="00F87011">
              <w:rPr>
                <w:rFonts w:asciiTheme="minorHAnsi" w:hAnsiTheme="minorHAnsi" w:cstheme="minorHAnsi"/>
                <w:sz w:val="22"/>
                <w:lang w:val="en-CA"/>
              </w:rPr>
              <w:t>.</w:t>
            </w:r>
          </w:p>
          <w:p w14:paraId="19DCCDD0" w14:textId="7F21D348" w:rsidR="006F62B6" w:rsidRPr="006F62B6" w:rsidRDefault="006F62B6" w:rsidP="006F62B6">
            <w:pPr>
              <w:rPr>
                <w:rFonts w:asciiTheme="minorHAnsi" w:hAnsiTheme="minorHAnsi" w:cstheme="minorHAnsi"/>
                <w:sz w:val="22"/>
              </w:rPr>
            </w:pPr>
          </w:p>
          <w:p w14:paraId="46D065FA" w14:textId="4FB378C7" w:rsidR="006F62B6" w:rsidRPr="006F62B6" w:rsidRDefault="006F62B6" w:rsidP="006F62B6">
            <w:pPr>
              <w:rPr>
                <w:rFonts w:asciiTheme="minorHAnsi" w:hAnsiTheme="minorHAnsi" w:cstheme="minorHAnsi"/>
                <w:sz w:val="22"/>
              </w:rPr>
            </w:pPr>
            <w:r w:rsidRPr="006F62B6">
              <w:rPr>
                <w:rFonts w:asciiTheme="minorHAnsi" w:hAnsiTheme="minorHAnsi" w:cstheme="minorHAnsi"/>
                <w:sz w:val="22"/>
                <w:lang w:val="en-CA"/>
              </w:rPr>
              <w:t>At the end of the conference, the participants were given the chance to network with and talk to each other in the main meeting room, as well as join the breakout rooms for a virtual tour of Intramuros (</w:t>
            </w:r>
            <w:r w:rsidRPr="006F62B6">
              <w:rPr>
                <w:rFonts w:asciiTheme="minorHAnsi" w:hAnsiTheme="minorHAnsi" w:cstheme="minorHAnsi"/>
                <w:sz w:val="22"/>
                <w:lang w:val="en-US"/>
              </w:rPr>
              <w:t>historic walled area within the city of Manila</w:t>
            </w:r>
            <w:r w:rsidRPr="006F62B6">
              <w:rPr>
                <w:rFonts w:asciiTheme="minorHAnsi" w:hAnsiTheme="minorHAnsi" w:cstheme="minorHAnsi"/>
                <w:sz w:val="22"/>
                <w:lang w:val="en-CA"/>
              </w:rPr>
              <w:t>) and a session with Breakout PH (an escape room game).</w:t>
            </w:r>
          </w:p>
          <w:p w14:paraId="43E4F140" w14:textId="332D3B71" w:rsidR="006F62B6" w:rsidRPr="006F62B6" w:rsidRDefault="006F62B6" w:rsidP="006F62B6">
            <w:pPr>
              <w:rPr>
                <w:rFonts w:asciiTheme="minorHAnsi" w:hAnsiTheme="minorHAnsi" w:cstheme="minorHAnsi"/>
                <w:sz w:val="22"/>
              </w:rPr>
            </w:pPr>
          </w:p>
          <w:p w14:paraId="4107FE64" w14:textId="6F3380BB" w:rsidR="006F62B6" w:rsidRPr="006F62B6" w:rsidRDefault="006F62B6" w:rsidP="006F62B6">
            <w:pPr>
              <w:rPr>
                <w:rFonts w:asciiTheme="minorHAnsi" w:hAnsiTheme="minorHAnsi" w:cstheme="minorHAnsi"/>
                <w:sz w:val="22"/>
                <w:lang w:val="en-CA"/>
              </w:rPr>
            </w:pPr>
            <w:r w:rsidRPr="006F62B6">
              <w:rPr>
                <w:rFonts w:asciiTheme="minorHAnsi" w:hAnsiTheme="minorHAnsi" w:cstheme="minorHAnsi"/>
                <w:sz w:val="22"/>
                <w:lang w:val="en-CA"/>
              </w:rPr>
              <w:t xml:space="preserve">The conference had </w:t>
            </w:r>
            <w:r w:rsidRPr="006F62B6">
              <w:rPr>
                <w:rFonts w:asciiTheme="minorHAnsi" w:hAnsiTheme="minorHAnsi" w:cstheme="minorHAnsi"/>
                <w:b/>
                <w:bCs/>
                <w:sz w:val="22"/>
                <w:lang w:val="en-CA"/>
              </w:rPr>
              <w:t>154 registrants</w:t>
            </w:r>
            <w:r w:rsidRPr="006F62B6">
              <w:rPr>
                <w:rFonts w:asciiTheme="minorHAnsi" w:hAnsiTheme="minorHAnsi" w:cstheme="minorHAnsi"/>
                <w:sz w:val="22"/>
                <w:lang w:val="en-CA"/>
              </w:rPr>
              <w:t xml:space="preserve"> from </w:t>
            </w:r>
            <w:r w:rsidR="00DE28AF" w:rsidRPr="006F62B6">
              <w:rPr>
                <w:rFonts w:asciiTheme="minorHAnsi" w:hAnsiTheme="minorHAnsi" w:cstheme="minorHAnsi"/>
                <w:sz w:val="22"/>
                <w:lang w:val="en-CA"/>
              </w:rPr>
              <w:t xml:space="preserve">Australia, Canada, China, France, Hungary, Hong Kong, India, Indonesia, Italy, Japan, Peru, </w:t>
            </w:r>
            <w:r w:rsidRPr="006F62B6">
              <w:rPr>
                <w:rFonts w:asciiTheme="minorHAnsi" w:hAnsiTheme="minorHAnsi" w:cstheme="minorHAnsi"/>
                <w:sz w:val="22"/>
                <w:lang w:val="en-CA"/>
              </w:rPr>
              <w:t xml:space="preserve">Philippines, Singapore, </w:t>
            </w:r>
            <w:r w:rsidR="00DE28AF" w:rsidRPr="006F62B6">
              <w:rPr>
                <w:rFonts w:asciiTheme="minorHAnsi" w:hAnsiTheme="minorHAnsi" w:cstheme="minorHAnsi"/>
                <w:sz w:val="22"/>
                <w:lang w:val="en-CA"/>
              </w:rPr>
              <w:t xml:space="preserve">Spain, South Africa, </w:t>
            </w:r>
            <w:r w:rsidRPr="006F62B6">
              <w:rPr>
                <w:rFonts w:asciiTheme="minorHAnsi" w:hAnsiTheme="minorHAnsi" w:cstheme="minorHAnsi"/>
                <w:sz w:val="22"/>
                <w:lang w:val="en-CA"/>
              </w:rPr>
              <w:t xml:space="preserve">Sudan, </w:t>
            </w:r>
            <w:r w:rsidR="00DE28AF" w:rsidRPr="006F62B6">
              <w:rPr>
                <w:rFonts w:asciiTheme="minorHAnsi" w:hAnsiTheme="minorHAnsi" w:cstheme="minorHAnsi"/>
                <w:sz w:val="22"/>
                <w:lang w:val="en-CA"/>
              </w:rPr>
              <w:t xml:space="preserve">Switzerland, </w:t>
            </w:r>
            <w:r w:rsidRPr="006F62B6">
              <w:rPr>
                <w:rFonts w:asciiTheme="minorHAnsi" w:hAnsiTheme="minorHAnsi" w:cstheme="minorHAnsi"/>
                <w:sz w:val="22"/>
                <w:lang w:val="en-CA"/>
              </w:rPr>
              <w:t xml:space="preserve">South Korea, </w:t>
            </w:r>
            <w:r w:rsidR="00DE28AF" w:rsidRPr="006F62B6">
              <w:rPr>
                <w:rFonts w:asciiTheme="minorHAnsi" w:hAnsiTheme="minorHAnsi" w:cstheme="minorHAnsi"/>
                <w:sz w:val="22"/>
                <w:lang w:val="en-CA"/>
              </w:rPr>
              <w:t xml:space="preserve">Malaysia, </w:t>
            </w:r>
            <w:r w:rsidRPr="006F62B6">
              <w:rPr>
                <w:rFonts w:asciiTheme="minorHAnsi" w:hAnsiTheme="minorHAnsi" w:cstheme="minorHAnsi"/>
                <w:sz w:val="22"/>
                <w:lang w:val="en-CA"/>
              </w:rPr>
              <w:t xml:space="preserve">Thailand, </w:t>
            </w:r>
            <w:r w:rsidR="00DE28AF" w:rsidRPr="006F62B6">
              <w:rPr>
                <w:rFonts w:asciiTheme="minorHAnsi" w:hAnsiTheme="minorHAnsi" w:cstheme="minorHAnsi"/>
                <w:sz w:val="22"/>
                <w:lang w:val="en-CA"/>
              </w:rPr>
              <w:t xml:space="preserve">Turkey, </w:t>
            </w:r>
            <w:r w:rsidRPr="006F62B6">
              <w:rPr>
                <w:rFonts w:asciiTheme="minorHAnsi" w:hAnsiTheme="minorHAnsi" w:cstheme="minorHAnsi"/>
                <w:sz w:val="22"/>
                <w:lang w:val="en-CA"/>
              </w:rPr>
              <w:t xml:space="preserve">USA, and with around </w:t>
            </w:r>
            <w:r w:rsidRPr="006F62B6">
              <w:rPr>
                <w:rFonts w:asciiTheme="minorHAnsi" w:hAnsiTheme="minorHAnsi" w:cstheme="minorHAnsi"/>
                <w:b/>
                <w:bCs/>
                <w:sz w:val="22"/>
                <w:lang w:val="en-CA"/>
              </w:rPr>
              <w:t>70-80 actual attendees</w:t>
            </w:r>
            <w:r w:rsidRPr="006F62B6">
              <w:rPr>
                <w:rFonts w:asciiTheme="minorHAnsi" w:hAnsiTheme="minorHAnsi" w:cstheme="minorHAnsi"/>
                <w:sz w:val="22"/>
                <w:lang w:val="en-CA"/>
              </w:rPr>
              <w:t>.</w:t>
            </w:r>
          </w:p>
          <w:p w14:paraId="6AB70982" w14:textId="2471C7E0" w:rsidR="006F62B6" w:rsidRPr="006F62B6" w:rsidRDefault="006F62B6" w:rsidP="006F62B6">
            <w:pPr>
              <w:rPr>
                <w:rFonts w:asciiTheme="minorHAnsi" w:hAnsiTheme="minorHAnsi" w:cstheme="minorHAnsi"/>
                <w:sz w:val="22"/>
              </w:rPr>
            </w:pPr>
          </w:p>
          <w:p w14:paraId="0AF4AF80" w14:textId="657845B8" w:rsidR="006F62B6" w:rsidRPr="006F62B6" w:rsidRDefault="006F62B6" w:rsidP="006F62B6">
            <w:pPr>
              <w:rPr>
                <w:rFonts w:asciiTheme="minorHAnsi" w:hAnsiTheme="minorHAnsi" w:cstheme="minorHAnsi"/>
                <w:sz w:val="22"/>
              </w:rPr>
            </w:pPr>
            <w:r w:rsidRPr="006F62B6">
              <w:rPr>
                <w:rFonts w:asciiTheme="minorHAnsi" w:hAnsiTheme="minorHAnsi" w:cstheme="minorHAnsi"/>
                <w:sz w:val="22"/>
                <w:lang w:val="en-CA"/>
              </w:rPr>
              <w:t>While the event itself did not have a budget, we secured six (6) sponsorships from the Philippines</w:t>
            </w:r>
            <w:r w:rsidR="00CF5B32">
              <w:rPr>
                <w:rFonts w:asciiTheme="minorHAnsi" w:hAnsiTheme="minorHAnsi" w:cstheme="minorHAnsi"/>
                <w:sz w:val="22"/>
                <w:lang w:val="en-CA"/>
              </w:rPr>
              <w:t>’</w:t>
            </w:r>
            <w:r w:rsidRPr="006F62B6">
              <w:rPr>
                <w:rFonts w:asciiTheme="minorHAnsi" w:hAnsiTheme="minorHAnsi" w:cstheme="minorHAnsi"/>
                <w:sz w:val="22"/>
                <w:lang w:val="en-CA"/>
              </w:rPr>
              <w:t xml:space="preserve"> top law firms whose lawyers are all active in LES Philippines, i.e., </w:t>
            </w:r>
            <w:proofErr w:type="spellStart"/>
            <w:r w:rsidRPr="006F62B6">
              <w:rPr>
                <w:rFonts w:asciiTheme="minorHAnsi" w:hAnsiTheme="minorHAnsi" w:cstheme="minorHAnsi"/>
                <w:b/>
                <w:bCs/>
                <w:sz w:val="22"/>
                <w:lang w:val="en-CA"/>
              </w:rPr>
              <w:t>Fortun</w:t>
            </w:r>
            <w:proofErr w:type="spellEnd"/>
            <w:r w:rsidRPr="006F62B6">
              <w:rPr>
                <w:rFonts w:asciiTheme="minorHAnsi" w:hAnsiTheme="minorHAnsi" w:cstheme="minorHAnsi"/>
                <w:b/>
                <w:bCs/>
                <w:sz w:val="22"/>
                <w:lang w:val="en-CA"/>
              </w:rPr>
              <w:t xml:space="preserve"> </w:t>
            </w:r>
            <w:proofErr w:type="spellStart"/>
            <w:r w:rsidRPr="006F62B6">
              <w:rPr>
                <w:rFonts w:asciiTheme="minorHAnsi" w:hAnsiTheme="minorHAnsi" w:cstheme="minorHAnsi"/>
                <w:b/>
                <w:bCs/>
                <w:sz w:val="22"/>
                <w:lang w:val="en-CA"/>
              </w:rPr>
              <w:t>Narvasa</w:t>
            </w:r>
            <w:proofErr w:type="spellEnd"/>
            <w:r w:rsidRPr="006F62B6">
              <w:rPr>
                <w:rFonts w:asciiTheme="minorHAnsi" w:hAnsiTheme="minorHAnsi" w:cstheme="minorHAnsi"/>
                <w:b/>
                <w:bCs/>
                <w:sz w:val="22"/>
                <w:lang w:val="en-CA"/>
              </w:rPr>
              <w:t xml:space="preserve"> &amp; Salazar / </w:t>
            </w:r>
            <w:proofErr w:type="spellStart"/>
            <w:r w:rsidRPr="006F62B6">
              <w:rPr>
                <w:rFonts w:asciiTheme="minorHAnsi" w:hAnsiTheme="minorHAnsi" w:cstheme="minorHAnsi"/>
                <w:b/>
                <w:bCs/>
                <w:sz w:val="22"/>
                <w:lang w:val="en-CA"/>
              </w:rPr>
              <w:t>Pinoy</w:t>
            </w:r>
            <w:proofErr w:type="spellEnd"/>
            <w:r w:rsidRPr="006F62B6">
              <w:rPr>
                <w:rFonts w:asciiTheme="minorHAnsi" w:hAnsiTheme="minorHAnsi" w:cstheme="minorHAnsi"/>
                <w:b/>
                <w:bCs/>
                <w:sz w:val="22"/>
                <w:lang w:val="en-CA"/>
              </w:rPr>
              <w:t xml:space="preserve"> IP Works, Inc.</w:t>
            </w:r>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ACCRA Law</w:t>
            </w:r>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 xml:space="preserve">Cruz Marcelo &amp; </w:t>
            </w:r>
            <w:proofErr w:type="spellStart"/>
            <w:r w:rsidRPr="006F62B6">
              <w:rPr>
                <w:rFonts w:asciiTheme="minorHAnsi" w:hAnsiTheme="minorHAnsi" w:cstheme="minorHAnsi"/>
                <w:b/>
                <w:bCs/>
                <w:sz w:val="22"/>
                <w:lang w:val="en-CA"/>
              </w:rPr>
              <w:t>Tenefrancia</w:t>
            </w:r>
            <w:proofErr w:type="spellEnd"/>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 xml:space="preserve">Romulo </w:t>
            </w:r>
            <w:proofErr w:type="spellStart"/>
            <w:r w:rsidRPr="006F62B6">
              <w:rPr>
                <w:rFonts w:asciiTheme="minorHAnsi" w:hAnsiTheme="minorHAnsi" w:cstheme="minorHAnsi"/>
                <w:b/>
                <w:bCs/>
                <w:sz w:val="22"/>
                <w:lang w:val="en-CA"/>
              </w:rPr>
              <w:t>Mabanta</w:t>
            </w:r>
            <w:proofErr w:type="spellEnd"/>
            <w:r w:rsidRPr="006F62B6">
              <w:rPr>
                <w:rFonts w:asciiTheme="minorHAnsi" w:hAnsiTheme="minorHAnsi" w:cstheme="minorHAnsi"/>
                <w:b/>
                <w:bCs/>
                <w:sz w:val="22"/>
                <w:lang w:val="en-CA"/>
              </w:rPr>
              <w:t xml:space="preserve"> Buenaventura </w:t>
            </w:r>
            <w:proofErr w:type="spellStart"/>
            <w:r w:rsidRPr="006F62B6">
              <w:rPr>
                <w:rFonts w:asciiTheme="minorHAnsi" w:hAnsiTheme="minorHAnsi" w:cstheme="minorHAnsi"/>
                <w:b/>
                <w:bCs/>
                <w:sz w:val="22"/>
                <w:lang w:val="en-CA"/>
              </w:rPr>
              <w:t>Sayoc</w:t>
            </w:r>
            <w:proofErr w:type="spellEnd"/>
            <w:r w:rsidRPr="006F62B6">
              <w:rPr>
                <w:rFonts w:asciiTheme="minorHAnsi" w:hAnsiTheme="minorHAnsi" w:cstheme="minorHAnsi"/>
                <w:b/>
                <w:bCs/>
                <w:sz w:val="22"/>
                <w:lang w:val="en-CA"/>
              </w:rPr>
              <w:t xml:space="preserve"> &amp; de los Angeles</w:t>
            </w:r>
            <w:r w:rsidRPr="006F62B6">
              <w:rPr>
                <w:rFonts w:asciiTheme="minorHAnsi" w:hAnsiTheme="minorHAnsi" w:cstheme="minorHAnsi"/>
                <w:sz w:val="22"/>
                <w:lang w:val="en-CA"/>
              </w:rPr>
              <w:t xml:space="preserve">, </w:t>
            </w:r>
            <w:r w:rsidRPr="006F62B6">
              <w:rPr>
                <w:rFonts w:asciiTheme="minorHAnsi" w:hAnsiTheme="minorHAnsi" w:cstheme="minorHAnsi"/>
                <w:b/>
                <w:bCs/>
                <w:sz w:val="22"/>
                <w:lang w:val="en-CA"/>
              </w:rPr>
              <w:t>Quisumbing Torres (member firm of Baker &amp; McKenzie International)</w:t>
            </w:r>
            <w:r w:rsidRPr="006F62B6">
              <w:rPr>
                <w:rFonts w:asciiTheme="minorHAnsi" w:hAnsiTheme="minorHAnsi" w:cstheme="minorHAnsi"/>
                <w:sz w:val="22"/>
                <w:lang w:val="en-CA"/>
              </w:rPr>
              <w:t xml:space="preserve">, and </w:t>
            </w:r>
            <w:r w:rsidRPr="006F62B6">
              <w:rPr>
                <w:rFonts w:asciiTheme="minorHAnsi" w:hAnsiTheme="minorHAnsi" w:cstheme="minorHAnsi"/>
                <w:b/>
                <w:bCs/>
                <w:sz w:val="22"/>
                <w:lang w:val="en-CA"/>
              </w:rPr>
              <w:t xml:space="preserve">SyCip Salazar Hernandez &amp; </w:t>
            </w:r>
            <w:proofErr w:type="spellStart"/>
            <w:r w:rsidRPr="006F62B6">
              <w:rPr>
                <w:rFonts w:asciiTheme="minorHAnsi" w:hAnsiTheme="minorHAnsi" w:cstheme="minorHAnsi"/>
                <w:b/>
                <w:bCs/>
                <w:sz w:val="22"/>
                <w:lang w:val="en-CA"/>
              </w:rPr>
              <w:t>Gatmaitan</w:t>
            </w:r>
            <w:proofErr w:type="spellEnd"/>
            <w:r w:rsidRPr="006F62B6">
              <w:rPr>
                <w:rFonts w:asciiTheme="minorHAnsi" w:hAnsiTheme="minorHAnsi" w:cstheme="minorHAnsi"/>
                <w:sz w:val="22"/>
                <w:lang w:val="en-CA"/>
              </w:rPr>
              <w:t>.</w:t>
            </w:r>
            <w:r w:rsidR="005A3334">
              <w:rPr>
                <w:rFonts w:asciiTheme="minorHAnsi" w:hAnsiTheme="minorHAnsi" w:cstheme="minorHAnsi"/>
                <w:sz w:val="22"/>
                <w:lang w:val="en-CA"/>
              </w:rPr>
              <w:t xml:space="preserve"> </w:t>
            </w:r>
            <w:r w:rsidRPr="006F62B6">
              <w:rPr>
                <w:rFonts w:asciiTheme="minorHAnsi" w:hAnsiTheme="minorHAnsi" w:cstheme="minorHAnsi"/>
                <w:sz w:val="22"/>
                <w:lang w:val="en-CA"/>
              </w:rPr>
              <w:t xml:space="preserve"> The Filipino Society of Composers, Authors and Publishers, </w:t>
            </w:r>
            <w:proofErr w:type="gramStart"/>
            <w:r w:rsidRPr="006F62B6">
              <w:rPr>
                <w:rFonts w:asciiTheme="minorHAnsi" w:hAnsiTheme="minorHAnsi" w:cstheme="minorHAnsi"/>
                <w:sz w:val="22"/>
                <w:lang w:val="en-CA"/>
              </w:rPr>
              <w:t>Inc.</w:t>
            </w:r>
            <w:proofErr w:type="gramEnd"/>
            <w:r w:rsidRPr="006F62B6">
              <w:rPr>
                <w:rFonts w:asciiTheme="minorHAnsi" w:hAnsiTheme="minorHAnsi" w:cstheme="minorHAnsi"/>
                <w:sz w:val="22"/>
                <w:lang w:val="en-CA"/>
              </w:rPr>
              <w:t xml:space="preserve"> and LES Philippines</w:t>
            </w:r>
            <w:r w:rsidR="00625BDC">
              <w:rPr>
                <w:rFonts w:asciiTheme="minorHAnsi" w:hAnsiTheme="minorHAnsi" w:cstheme="minorHAnsi"/>
                <w:sz w:val="22"/>
                <w:lang w:val="en-CA"/>
              </w:rPr>
              <w:t>’</w:t>
            </w:r>
            <w:r w:rsidRPr="006F62B6">
              <w:rPr>
                <w:rFonts w:asciiTheme="minorHAnsi" w:hAnsiTheme="minorHAnsi" w:cstheme="minorHAnsi"/>
                <w:sz w:val="22"/>
                <w:lang w:val="en-CA"/>
              </w:rPr>
              <w:t xml:space="preserve"> Director Atty. Maria Trinidad Villareal also provided their respective contributions.</w:t>
            </w:r>
          </w:p>
          <w:p w14:paraId="67FD6ADC" w14:textId="52179FB3" w:rsidR="006F62B6" w:rsidRPr="006F62B6" w:rsidRDefault="006F62B6" w:rsidP="006F62B6">
            <w:pPr>
              <w:rPr>
                <w:rFonts w:asciiTheme="minorHAnsi" w:hAnsiTheme="minorHAnsi" w:cstheme="minorHAnsi"/>
                <w:sz w:val="22"/>
              </w:rPr>
            </w:pPr>
          </w:p>
          <w:p w14:paraId="7FF95DF3" w14:textId="316FBCA9" w:rsidR="006F62B6" w:rsidRPr="006F62B6" w:rsidRDefault="006F62B6" w:rsidP="006F62B6">
            <w:pPr>
              <w:rPr>
                <w:rFonts w:asciiTheme="minorHAnsi" w:hAnsiTheme="minorHAnsi" w:cstheme="minorHAnsi"/>
                <w:sz w:val="22"/>
              </w:rPr>
            </w:pPr>
            <w:r w:rsidRPr="006F62B6">
              <w:rPr>
                <w:rFonts w:asciiTheme="minorHAnsi" w:hAnsiTheme="minorHAnsi" w:cstheme="minorHAnsi"/>
                <w:sz w:val="22"/>
                <w:lang w:val="en-CA"/>
              </w:rPr>
              <w:t>Lastly, the event would not have been possible without the hard work of the organi</w:t>
            </w:r>
            <w:r w:rsidR="005901BC">
              <w:rPr>
                <w:rFonts w:asciiTheme="minorHAnsi" w:hAnsiTheme="minorHAnsi" w:cstheme="minorHAnsi"/>
                <w:sz w:val="22"/>
                <w:lang w:val="en-CA"/>
              </w:rPr>
              <w:t>s</w:t>
            </w:r>
            <w:r w:rsidRPr="006F62B6">
              <w:rPr>
                <w:rFonts w:asciiTheme="minorHAnsi" w:hAnsiTheme="minorHAnsi" w:cstheme="minorHAnsi"/>
                <w:sz w:val="22"/>
                <w:lang w:val="en-CA"/>
              </w:rPr>
              <w:t xml:space="preserve">ing committee which included, Reena Mitra-Ventanilla and Jose Angelo Tiglao (Quisumbing Torres), Rowanie Nakan, </w:t>
            </w:r>
            <w:proofErr w:type="spellStart"/>
            <w:r w:rsidRPr="006F62B6">
              <w:rPr>
                <w:rFonts w:asciiTheme="minorHAnsi" w:hAnsiTheme="minorHAnsi" w:cstheme="minorHAnsi"/>
                <w:sz w:val="22"/>
                <w:lang w:val="en-CA"/>
              </w:rPr>
              <w:t>Criselda</w:t>
            </w:r>
            <w:proofErr w:type="spellEnd"/>
            <w:r w:rsidRPr="006F62B6">
              <w:rPr>
                <w:rFonts w:asciiTheme="minorHAnsi" w:hAnsiTheme="minorHAnsi" w:cstheme="minorHAnsi"/>
                <w:sz w:val="22"/>
                <w:lang w:val="en-CA"/>
              </w:rPr>
              <w:t xml:space="preserve"> Santiago and </w:t>
            </w:r>
            <w:proofErr w:type="spellStart"/>
            <w:r w:rsidRPr="006F62B6">
              <w:rPr>
                <w:rFonts w:asciiTheme="minorHAnsi" w:hAnsiTheme="minorHAnsi" w:cstheme="minorHAnsi"/>
                <w:sz w:val="22"/>
                <w:lang w:val="en-CA"/>
              </w:rPr>
              <w:t>Khristine</w:t>
            </w:r>
            <w:proofErr w:type="spellEnd"/>
            <w:r w:rsidRPr="006F62B6">
              <w:rPr>
                <w:rFonts w:asciiTheme="minorHAnsi" w:hAnsiTheme="minorHAnsi" w:cstheme="minorHAnsi"/>
                <w:sz w:val="22"/>
                <w:lang w:val="en-CA"/>
              </w:rPr>
              <w:t xml:space="preserve"> Dy (Cruz Marcelo &amp; </w:t>
            </w:r>
            <w:proofErr w:type="spellStart"/>
            <w:r w:rsidRPr="006F62B6">
              <w:rPr>
                <w:rFonts w:asciiTheme="minorHAnsi" w:hAnsiTheme="minorHAnsi" w:cstheme="minorHAnsi"/>
                <w:sz w:val="22"/>
                <w:lang w:val="en-CA"/>
              </w:rPr>
              <w:t>Tenefrancia</w:t>
            </w:r>
            <w:proofErr w:type="spellEnd"/>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Celyne</w:t>
            </w:r>
            <w:proofErr w:type="spellEnd"/>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Klaire</w:t>
            </w:r>
            <w:proofErr w:type="spellEnd"/>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Esden</w:t>
            </w:r>
            <w:proofErr w:type="spellEnd"/>
            <w:r w:rsidRPr="006F62B6">
              <w:rPr>
                <w:rFonts w:asciiTheme="minorHAnsi" w:hAnsiTheme="minorHAnsi" w:cstheme="minorHAnsi"/>
                <w:sz w:val="22"/>
                <w:lang w:val="en-CA"/>
              </w:rPr>
              <w:t>, and Karl Simon Revelar and their entire team, under the supervision of LES Philippines</w:t>
            </w:r>
            <w:r w:rsidR="00A37ED8">
              <w:rPr>
                <w:rFonts w:asciiTheme="minorHAnsi" w:hAnsiTheme="minorHAnsi" w:cstheme="minorHAnsi"/>
                <w:sz w:val="22"/>
                <w:lang w:val="en-CA"/>
              </w:rPr>
              <w:t>’</w:t>
            </w:r>
            <w:r w:rsidRPr="006F62B6">
              <w:rPr>
                <w:rFonts w:asciiTheme="minorHAnsi" w:hAnsiTheme="minorHAnsi" w:cstheme="minorHAnsi"/>
                <w:sz w:val="22"/>
                <w:lang w:val="en-CA"/>
              </w:rPr>
              <w:t xml:space="preserve"> President Bayani Loste (</w:t>
            </w:r>
            <w:proofErr w:type="spellStart"/>
            <w:r w:rsidRPr="006F62B6">
              <w:rPr>
                <w:rFonts w:asciiTheme="minorHAnsi" w:hAnsiTheme="minorHAnsi" w:cstheme="minorHAnsi"/>
                <w:sz w:val="22"/>
                <w:lang w:val="en-CA"/>
              </w:rPr>
              <w:t>Fortun</w:t>
            </w:r>
            <w:proofErr w:type="spellEnd"/>
            <w:r w:rsidRPr="006F62B6">
              <w:rPr>
                <w:rFonts w:asciiTheme="minorHAnsi" w:hAnsiTheme="minorHAnsi" w:cstheme="minorHAnsi"/>
                <w:sz w:val="22"/>
                <w:lang w:val="en-CA"/>
              </w:rPr>
              <w:t xml:space="preserve"> </w:t>
            </w:r>
            <w:proofErr w:type="spellStart"/>
            <w:r w:rsidRPr="006F62B6">
              <w:rPr>
                <w:rFonts w:asciiTheme="minorHAnsi" w:hAnsiTheme="minorHAnsi" w:cstheme="minorHAnsi"/>
                <w:sz w:val="22"/>
                <w:lang w:val="en-CA"/>
              </w:rPr>
              <w:t>Narvasa</w:t>
            </w:r>
            <w:proofErr w:type="spellEnd"/>
            <w:r w:rsidRPr="006F62B6">
              <w:rPr>
                <w:rFonts w:asciiTheme="minorHAnsi" w:hAnsiTheme="minorHAnsi" w:cstheme="minorHAnsi"/>
                <w:sz w:val="22"/>
                <w:lang w:val="en-CA"/>
              </w:rPr>
              <w:t xml:space="preserve"> &amp; Salazar / </w:t>
            </w:r>
            <w:proofErr w:type="spellStart"/>
            <w:r w:rsidRPr="006F62B6">
              <w:rPr>
                <w:rFonts w:asciiTheme="minorHAnsi" w:hAnsiTheme="minorHAnsi" w:cstheme="minorHAnsi"/>
                <w:sz w:val="22"/>
                <w:lang w:val="en-CA"/>
              </w:rPr>
              <w:t>Pinoy</w:t>
            </w:r>
            <w:proofErr w:type="spellEnd"/>
            <w:r w:rsidRPr="006F62B6">
              <w:rPr>
                <w:rFonts w:asciiTheme="minorHAnsi" w:hAnsiTheme="minorHAnsi" w:cstheme="minorHAnsi"/>
                <w:sz w:val="22"/>
                <w:lang w:val="en-CA"/>
              </w:rPr>
              <w:t xml:space="preserve"> IP Works, Inc.). </w:t>
            </w:r>
            <w:r w:rsidR="00776A77">
              <w:rPr>
                <w:rFonts w:asciiTheme="minorHAnsi" w:hAnsiTheme="minorHAnsi" w:cstheme="minorHAnsi"/>
                <w:sz w:val="22"/>
                <w:lang w:val="en-CA"/>
              </w:rPr>
              <w:t xml:space="preserve"> </w:t>
            </w:r>
            <w:r w:rsidRPr="006F62B6">
              <w:rPr>
                <w:rFonts w:asciiTheme="minorHAnsi" w:hAnsiTheme="minorHAnsi" w:cstheme="minorHAnsi"/>
                <w:sz w:val="22"/>
                <w:lang w:val="en-CA"/>
              </w:rPr>
              <w:t>A big thank you also goes out to the LES Philippines</w:t>
            </w:r>
            <w:r w:rsidR="00A37ED8">
              <w:rPr>
                <w:rFonts w:asciiTheme="minorHAnsi" w:hAnsiTheme="minorHAnsi" w:cstheme="minorHAnsi"/>
                <w:sz w:val="22"/>
                <w:lang w:val="en-CA"/>
              </w:rPr>
              <w:t>’</w:t>
            </w:r>
            <w:r w:rsidRPr="006F62B6">
              <w:rPr>
                <w:rFonts w:asciiTheme="minorHAnsi" w:hAnsiTheme="minorHAnsi" w:cstheme="minorHAnsi"/>
                <w:sz w:val="22"/>
                <w:lang w:val="en-CA"/>
              </w:rPr>
              <w:t xml:space="preserve"> Board of Directors and Advisers for their support, to David Swain, Roberto Carapeto and Georgina Busku for helping put together the panel sessions, the posters and the conference website, and to Dana Colarulli and Esha Cruickshank for their assistance with the platform.</w:t>
            </w:r>
          </w:p>
          <w:p w14:paraId="7E8B5C3D" w14:textId="77777777" w:rsidR="00A96573" w:rsidRPr="00A96573" w:rsidRDefault="00A96573" w:rsidP="00A96573">
            <w:pPr>
              <w:rPr>
                <w:rFonts w:asciiTheme="minorHAnsi" w:hAnsiTheme="minorHAnsi" w:cstheme="minorHAnsi"/>
                <w:sz w:val="22"/>
              </w:rPr>
            </w:pPr>
          </w:p>
        </w:tc>
      </w:tr>
    </w:tbl>
    <w:p w14:paraId="1EF1BBBC" w14:textId="77777777" w:rsidR="00653B3D" w:rsidRPr="00A96573" w:rsidRDefault="00653B3D" w:rsidP="00653B3D">
      <w:pPr>
        <w:rPr>
          <w:rFonts w:asciiTheme="minorHAnsi" w:hAnsiTheme="minorHAnsi" w:cstheme="minorHAnsi"/>
        </w:rPr>
      </w:pPr>
    </w:p>
    <w:sectPr w:rsidR="00653B3D" w:rsidRPr="00A96573" w:rsidSect="00A81D09">
      <w:headerReference w:type="default" r:id="rId11"/>
      <w:pgSz w:w="11906" w:h="16838"/>
      <w:pgMar w:top="993" w:right="1440" w:bottom="993"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B9D6B" w14:textId="77777777" w:rsidR="008170B8" w:rsidRDefault="008170B8">
      <w:r>
        <w:separator/>
      </w:r>
    </w:p>
  </w:endnote>
  <w:endnote w:type="continuationSeparator" w:id="0">
    <w:p w14:paraId="3789728A" w14:textId="77777777" w:rsidR="008170B8" w:rsidRDefault="0081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E2DF" w14:textId="77777777" w:rsidR="008170B8" w:rsidRDefault="008170B8">
      <w:r>
        <w:separator/>
      </w:r>
    </w:p>
  </w:footnote>
  <w:footnote w:type="continuationSeparator" w:id="0">
    <w:p w14:paraId="5A8250E8" w14:textId="77777777" w:rsidR="008170B8" w:rsidRDefault="0081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3DFC" w14:textId="77777777" w:rsidR="009106D9" w:rsidRDefault="009106D9">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819"/>
    <w:multiLevelType w:val="hybridMultilevel"/>
    <w:tmpl w:val="471A1482"/>
    <w:lvl w:ilvl="0" w:tplc="88BE72B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DC56F73"/>
    <w:multiLevelType w:val="hybridMultilevel"/>
    <w:tmpl w:val="471A1482"/>
    <w:lvl w:ilvl="0" w:tplc="88BE72B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69040E8"/>
    <w:multiLevelType w:val="hybridMultilevel"/>
    <w:tmpl w:val="A9C8C76E"/>
    <w:lvl w:ilvl="0" w:tplc="DEDC2866">
      <w:start w:val="1"/>
      <w:numFmt w:val="bullet"/>
      <w:pStyle w:val="Heading-d-Dash"/>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B024AC"/>
    <w:multiLevelType w:val="hybridMultilevel"/>
    <w:tmpl w:val="471A1482"/>
    <w:lvl w:ilvl="0" w:tplc="88BE72B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D5F5B48"/>
    <w:multiLevelType w:val="hybridMultilevel"/>
    <w:tmpl w:val="21A2C4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3D430A"/>
    <w:multiLevelType w:val="hybridMultilevel"/>
    <w:tmpl w:val="53C8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E7D39"/>
    <w:multiLevelType w:val="multilevel"/>
    <w:tmpl w:val="2C8C4870"/>
    <w:lvl w:ilvl="0">
      <w:start w:val="1"/>
      <w:numFmt w:val="decimal"/>
      <w:pStyle w:val="SCHHEADINGWITHAUTONOS"/>
      <w:suff w:val="nothing"/>
      <w:lvlText w:val="Schedule %1"/>
      <w:lvlJc w:val="left"/>
      <w:pPr>
        <w:ind w:left="44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nothing"/>
      <w:lvlText w:val="Part %2"/>
      <w:lvlJc w:val="left"/>
      <w:rPr>
        <w:rFonts w:cs="Times New Roman" w:hint="default"/>
        <w:b/>
        <w:i w:val="0"/>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15:restartNumberingAfterBreak="0">
    <w:nsid w:val="5DEF6386"/>
    <w:multiLevelType w:val="hybridMultilevel"/>
    <w:tmpl w:val="9398AD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0B0404"/>
    <w:multiLevelType w:val="multilevel"/>
    <w:tmpl w:val="7718609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720" w:hanging="720"/>
      </w:pPr>
    </w:lvl>
    <w:lvl w:ilvl="4">
      <w:start w:val="1"/>
      <w:numFmt w:val="lowerRoman"/>
      <w:pStyle w:val="Heading5"/>
      <w:lvlText w:val="(%5)"/>
      <w:lvlJc w:val="left"/>
      <w:pPr>
        <w:tabs>
          <w:tab w:val="num" w:pos="720"/>
        </w:tabs>
        <w:ind w:left="720" w:hanging="720"/>
      </w:pPr>
    </w:lvl>
    <w:lvl w:ilvl="5">
      <w:start w:val="1"/>
      <w:numFmt w:val="lowerLetter"/>
      <w:pStyle w:val="Heading6"/>
      <w:lvlText w:val="(%6)"/>
      <w:lvlJc w:val="left"/>
      <w:pPr>
        <w:tabs>
          <w:tab w:val="num" w:pos="720"/>
        </w:tabs>
        <w:ind w:left="720" w:hanging="720"/>
      </w:pPr>
    </w:lvl>
    <w:lvl w:ilvl="6">
      <w:start w:val="1"/>
      <w:numFmt w:val="upperRoman"/>
      <w:pStyle w:val="Heading7"/>
      <w:lvlText w:val="(%7)"/>
      <w:lvlJc w:val="left"/>
      <w:pPr>
        <w:tabs>
          <w:tab w:val="num" w:pos="720"/>
        </w:tabs>
        <w:ind w:left="720" w:hanging="720"/>
      </w:pPr>
    </w:lvl>
    <w:lvl w:ilvl="7">
      <w:start w:val="1"/>
      <w:numFmt w:val="upperLetter"/>
      <w:pStyle w:val="Heading8"/>
      <w:lvlText w:val="(%8)"/>
      <w:lvlJc w:val="left"/>
      <w:pPr>
        <w:tabs>
          <w:tab w:val="num" w:pos="720"/>
        </w:tabs>
        <w:ind w:left="720" w:hanging="720"/>
      </w:pPr>
    </w:lvl>
    <w:lvl w:ilvl="8">
      <w:start w:val="1"/>
      <w:numFmt w:val="bullet"/>
      <w:pStyle w:val="Heading9"/>
      <w:lvlText w:val=""/>
      <w:lvlJc w:val="left"/>
      <w:pPr>
        <w:tabs>
          <w:tab w:val="num" w:pos="720"/>
        </w:tabs>
        <w:ind w:left="720" w:hanging="720"/>
      </w:pPr>
      <w:rPr>
        <w:rFonts w:ascii="Symbol" w:hAnsi="Symbol" w:hint="default"/>
        <w:sz w:val="28"/>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 w:numId="25">
    <w:abstractNumId w:val="6"/>
  </w:num>
  <w:num w:numId="26">
    <w:abstractNumId w:val="5"/>
  </w:num>
  <w:num w:numId="27">
    <w:abstractNumId w:val="7"/>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3D"/>
    <w:rsid w:val="00026381"/>
    <w:rsid w:val="000567CB"/>
    <w:rsid w:val="00082947"/>
    <w:rsid w:val="000A0473"/>
    <w:rsid w:val="000C7C25"/>
    <w:rsid w:val="000E44CA"/>
    <w:rsid w:val="001064AB"/>
    <w:rsid w:val="00145262"/>
    <w:rsid w:val="00145F57"/>
    <w:rsid w:val="00156102"/>
    <w:rsid w:val="00182F68"/>
    <w:rsid w:val="001B3DC6"/>
    <w:rsid w:val="001B62F0"/>
    <w:rsid w:val="001D769A"/>
    <w:rsid w:val="001E3730"/>
    <w:rsid w:val="001F548A"/>
    <w:rsid w:val="001F73CC"/>
    <w:rsid w:val="00200E3A"/>
    <w:rsid w:val="00206062"/>
    <w:rsid w:val="00211ED5"/>
    <w:rsid w:val="00243E1B"/>
    <w:rsid w:val="00273C97"/>
    <w:rsid w:val="00277FFC"/>
    <w:rsid w:val="002E0CDB"/>
    <w:rsid w:val="002F25EA"/>
    <w:rsid w:val="002F3026"/>
    <w:rsid w:val="00300AF1"/>
    <w:rsid w:val="00321EAB"/>
    <w:rsid w:val="00341AB2"/>
    <w:rsid w:val="003652A1"/>
    <w:rsid w:val="003908BB"/>
    <w:rsid w:val="003A4B26"/>
    <w:rsid w:val="003C0E5B"/>
    <w:rsid w:val="003C39D9"/>
    <w:rsid w:val="003E1C09"/>
    <w:rsid w:val="003F29D2"/>
    <w:rsid w:val="003F6F81"/>
    <w:rsid w:val="004178D0"/>
    <w:rsid w:val="00453829"/>
    <w:rsid w:val="00490B50"/>
    <w:rsid w:val="00494EC9"/>
    <w:rsid w:val="004E141D"/>
    <w:rsid w:val="00501DAF"/>
    <w:rsid w:val="00533676"/>
    <w:rsid w:val="0054538C"/>
    <w:rsid w:val="00556B5F"/>
    <w:rsid w:val="005901BC"/>
    <w:rsid w:val="005A312D"/>
    <w:rsid w:val="005A3334"/>
    <w:rsid w:val="005E01F5"/>
    <w:rsid w:val="005E39D3"/>
    <w:rsid w:val="00625BDC"/>
    <w:rsid w:val="00653B3D"/>
    <w:rsid w:val="00693A7A"/>
    <w:rsid w:val="006A6053"/>
    <w:rsid w:val="006B412D"/>
    <w:rsid w:val="006D57AA"/>
    <w:rsid w:val="006D6131"/>
    <w:rsid w:val="006F62B6"/>
    <w:rsid w:val="00730432"/>
    <w:rsid w:val="00737E89"/>
    <w:rsid w:val="00776A77"/>
    <w:rsid w:val="007845D5"/>
    <w:rsid w:val="007C220B"/>
    <w:rsid w:val="007E3C06"/>
    <w:rsid w:val="008040BD"/>
    <w:rsid w:val="00810646"/>
    <w:rsid w:val="008111F6"/>
    <w:rsid w:val="008170B8"/>
    <w:rsid w:val="00837F31"/>
    <w:rsid w:val="00851521"/>
    <w:rsid w:val="00876C92"/>
    <w:rsid w:val="008959C0"/>
    <w:rsid w:val="008B7AE7"/>
    <w:rsid w:val="008D6DF4"/>
    <w:rsid w:val="008E0B04"/>
    <w:rsid w:val="00910246"/>
    <w:rsid w:val="009106D9"/>
    <w:rsid w:val="009142FC"/>
    <w:rsid w:val="00943D7A"/>
    <w:rsid w:val="00963791"/>
    <w:rsid w:val="00A37ED8"/>
    <w:rsid w:val="00A72952"/>
    <w:rsid w:val="00A81D09"/>
    <w:rsid w:val="00A96573"/>
    <w:rsid w:val="00AA637D"/>
    <w:rsid w:val="00AD1FCC"/>
    <w:rsid w:val="00AF33FE"/>
    <w:rsid w:val="00B30B37"/>
    <w:rsid w:val="00B84D03"/>
    <w:rsid w:val="00BA2838"/>
    <w:rsid w:val="00BB085E"/>
    <w:rsid w:val="00BB7B19"/>
    <w:rsid w:val="00C10B56"/>
    <w:rsid w:val="00C24AB3"/>
    <w:rsid w:val="00C47DCF"/>
    <w:rsid w:val="00C544B4"/>
    <w:rsid w:val="00C72416"/>
    <w:rsid w:val="00CF0D2A"/>
    <w:rsid w:val="00CF5B32"/>
    <w:rsid w:val="00D258FF"/>
    <w:rsid w:val="00D33E33"/>
    <w:rsid w:val="00D40EA9"/>
    <w:rsid w:val="00D44F13"/>
    <w:rsid w:val="00D62B41"/>
    <w:rsid w:val="00D64232"/>
    <w:rsid w:val="00D6536E"/>
    <w:rsid w:val="00D80E3F"/>
    <w:rsid w:val="00D93522"/>
    <w:rsid w:val="00D95E0D"/>
    <w:rsid w:val="00DB05E5"/>
    <w:rsid w:val="00DB2143"/>
    <w:rsid w:val="00DC6325"/>
    <w:rsid w:val="00DE28AF"/>
    <w:rsid w:val="00DF7013"/>
    <w:rsid w:val="00E16E18"/>
    <w:rsid w:val="00E21A2E"/>
    <w:rsid w:val="00E520FC"/>
    <w:rsid w:val="00E91537"/>
    <w:rsid w:val="00ED2C26"/>
    <w:rsid w:val="00ED2CE5"/>
    <w:rsid w:val="00EE10BE"/>
    <w:rsid w:val="00EE5820"/>
    <w:rsid w:val="00EF036B"/>
    <w:rsid w:val="00F752F3"/>
    <w:rsid w:val="00F87011"/>
    <w:rsid w:val="00FF0BD1"/>
    <w:rsid w:val="00FF27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646D3"/>
  <w15:docId w15:val="{5FF2A71A-515C-4720-9704-EC2E6132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E1B"/>
    <w:pPr>
      <w:jc w:val="both"/>
    </w:pPr>
    <w:rPr>
      <w:sz w:val="24"/>
      <w:lang w:eastAsia="en-US"/>
    </w:rPr>
  </w:style>
  <w:style w:type="paragraph" w:styleId="Heading1">
    <w:name w:val="heading 1"/>
    <w:basedOn w:val="Normal"/>
    <w:qFormat/>
    <w:rsid w:val="00501DAF"/>
    <w:pPr>
      <w:numPr>
        <w:numId w:val="23"/>
      </w:numPr>
      <w:spacing w:after="240"/>
      <w:outlineLvl w:val="0"/>
    </w:pPr>
    <w:rPr>
      <w:kern w:val="28"/>
    </w:rPr>
  </w:style>
  <w:style w:type="paragraph" w:styleId="Heading2">
    <w:name w:val="heading 2"/>
    <w:basedOn w:val="Normal"/>
    <w:qFormat/>
    <w:rsid w:val="00501DAF"/>
    <w:pPr>
      <w:numPr>
        <w:ilvl w:val="1"/>
        <w:numId w:val="23"/>
      </w:numPr>
      <w:spacing w:after="240"/>
      <w:outlineLvl w:val="1"/>
    </w:pPr>
  </w:style>
  <w:style w:type="paragraph" w:styleId="Heading3">
    <w:name w:val="heading 3"/>
    <w:basedOn w:val="Normal"/>
    <w:qFormat/>
    <w:rsid w:val="00943D7A"/>
    <w:pPr>
      <w:numPr>
        <w:ilvl w:val="2"/>
        <w:numId w:val="23"/>
      </w:numPr>
      <w:tabs>
        <w:tab w:val="clear" w:pos="720"/>
        <w:tab w:val="left" w:pos="1800"/>
      </w:tabs>
      <w:spacing w:after="240"/>
      <w:ind w:left="1797" w:hanging="1077"/>
      <w:outlineLvl w:val="2"/>
    </w:pPr>
  </w:style>
  <w:style w:type="paragraph" w:styleId="Heading4">
    <w:name w:val="heading 4"/>
    <w:basedOn w:val="Normal"/>
    <w:qFormat/>
    <w:rsid w:val="00200E3A"/>
    <w:pPr>
      <w:numPr>
        <w:ilvl w:val="3"/>
        <w:numId w:val="23"/>
      </w:numPr>
      <w:tabs>
        <w:tab w:val="clear" w:pos="1080"/>
        <w:tab w:val="left" w:pos="2977"/>
      </w:tabs>
      <w:spacing w:after="240"/>
      <w:ind w:left="2977" w:hanging="1134"/>
      <w:outlineLvl w:val="3"/>
    </w:pPr>
  </w:style>
  <w:style w:type="paragraph" w:styleId="Heading5">
    <w:name w:val="heading 5"/>
    <w:basedOn w:val="Normal"/>
    <w:qFormat/>
    <w:rsid w:val="00501DAF"/>
    <w:pPr>
      <w:numPr>
        <w:ilvl w:val="4"/>
        <w:numId w:val="23"/>
      </w:numPr>
      <w:spacing w:after="240"/>
      <w:outlineLvl w:val="4"/>
    </w:pPr>
  </w:style>
  <w:style w:type="paragraph" w:styleId="Heading6">
    <w:name w:val="heading 6"/>
    <w:basedOn w:val="Normal"/>
    <w:qFormat/>
    <w:rsid w:val="00501DAF"/>
    <w:pPr>
      <w:numPr>
        <w:ilvl w:val="5"/>
        <w:numId w:val="23"/>
      </w:numPr>
      <w:spacing w:after="240"/>
      <w:outlineLvl w:val="5"/>
    </w:pPr>
  </w:style>
  <w:style w:type="paragraph" w:styleId="Heading7">
    <w:name w:val="heading 7"/>
    <w:basedOn w:val="Normal"/>
    <w:qFormat/>
    <w:rsid w:val="00501DAF"/>
    <w:pPr>
      <w:numPr>
        <w:ilvl w:val="6"/>
        <w:numId w:val="23"/>
      </w:numPr>
      <w:spacing w:after="240"/>
      <w:outlineLvl w:val="6"/>
    </w:pPr>
  </w:style>
  <w:style w:type="paragraph" w:styleId="Heading8">
    <w:name w:val="heading 8"/>
    <w:basedOn w:val="Normal"/>
    <w:qFormat/>
    <w:rsid w:val="00501DAF"/>
    <w:pPr>
      <w:numPr>
        <w:ilvl w:val="7"/>
        <w:numId w:val="23"/>
      </w:numPr>
      <w:spacing w:after="240"/>
      <w:outlineLvl w:val="7"/>
    </w:pPr>
  </w:style>
  <w:style w:type="paragraph" w:styleId="Heading9">
    <w:name w:val="heading 9"/>
    <w:basedOn w:val="Normal"/>
    <w:qFormat/>
    <w:rsid w:val="00501DAF"/>
    <w:pPr>
      <w:numPr>
        <w:ilvl w:val="8"/>
        <w:numId w:val="2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DAF"/>
    <w:pPr>
      <w:tabs>
        <w:tab w:val="center" w:pos="4153"/>
        <w:tab w:val="right" w:pos="8306"/>
      </w:tabs>
    </w:pPr>
  </w:style>
  <w:style w:type="paragraph" w:styleId="Footer">
    <w:name w:val="footer"/>
    <w:basedOn w:val="Normal"/>
    <w:rsid w:val="00501DAF"/>
    <w:pPr>
      <w:tabs>
        <w:tab w:val="center" w:pos="4153"/>
        <w:tab w:val="right" w:pos="8306"/>
      </w:tabs>
    </w:pPr>
    <w:rPr>
      <w:sz w:val="16"/>
    </w:rPr>
  </w:style>
  <w:style w:type="paragraph" w:styleId="BodyText">
    <w:name w:val="Body Text"/>
    <w:basedOn w:val="Normal"/>
    <w:rsid w:val="00501DAF"/>
    <w:pPr>
      <w:spacing w:after="240"/>
    </w:pPr>
  </w:style>
  <w:style w:type="paragraph" w:styleId="FootnoteText">
    <w:name w:val="footnote text"/>
    <w:basedOn w:val="Normal"/>
    <w:semiHidden/>
    <w:rsid w:val="00501DAF"/>
    <w:pPr>
      <w:spacing w:after="120"/>
      <w:ind w:left="720" w:hanging="720"/>
    </w:pPr>
    <w:rPr>
      <w:sz w:val="18"/>
    </w:rPr>
  </w:style>
  <w:style w:type="paragraph" w:customStyle="1" w:styleId="Heading-a-Boldunnumbered">
    <w:name w:val="Heading - a-Bold unnumbered"/>
    <w:basedOn w:val="Heading1"/>
    <w:qFormat/>
    <w:rsid w:val="002F25EA"/>
    <w:pPr>
      <w:numPr>
        <w:numId w:val="0"/>
      </w:numPr>
    </w:pPr>
    <w:rPr>
      <w:b/>
    </w:rPr>
  </w:style>
  <w:style w:type="paragraph" w:customStyle="1" w:styleId="Heading-b-Underlined">
    <w:name w:val="Heading - b-Underlined"/>
    <w:basedOn w:val="Heading-a-Boldunnumbered"/>
    <w:qFormat/>
    <w:rsid w:val="002F25EA"/>
    <w:rPr>
      <w:b w:val="0"/>
      <w:u w:val="single"/>
    </w:rPr>
  </w:style>
  <w:style w:type="paragraph" w:customStyle="1" w:styleId="Heading-c-Italics">
    <w:name w:val="Heading - c-Italics"/>
    <w:basedOn w:val="Heading-b-Underlined"/>
    <w:qFormat/>
    <w:rsid w:val="002F25EA"/>
    <w:rPr>
      <w:i/>
      <w:u w:val="none"/>
    </w:rPr>
  </w:style>
  <w:style w:type="paragraph" w:customStyle="1" w:styleId="Heading-d-Dash">
    <w:name w:val="Heading - d-Dash"/>
    <w:basedOn w:val="Normal"/>
    <w:qFormat/>
    <w:rsid w:val="00D80E3F"/>
    <w:pPr>
      <w:numPr>
        <w:numId w:val="24"/>
      </w:numPr>
      <w:spacing w:after="240"/>
      <w:ind w:hanging="720"/>
    </w:pPr>
  </w:style>
  <w:style w:type="paragraph" w:customStyle="1" w:styleId="SCHHEADINGWITHAUTONOS">
    <w:name w:val="SCH HEADING WITH AUTO NOS"/>
    <w:basedOn w:val="Normal"/>
    <w:next w:val="Normal"/>
    <w:autoRedefine/>
    <w:uiPriority w:val="99"/>
    <w:qFormat/>
    <w:rsid w:val="00C72416"/>
    <w:pPr>
      <w:numPr>
        <w:numId w:val="25"/>
      </w:numPr>
      <w:spacing w:after="240"/>
      <w:ind w:left="0"/>
      <w:jc w:val="center"/>
      <w:outlineLvl w:val="0"/>
    </w:pPr>
    <w:rPr>
      <w:rFonts w:ascii="Times New Roman Bold" w:eastAsia="SimSun" w:hAnsi="Times New Roman Bold"/>
      <w:b/>
      <w:caps/>
      <w:color w:val="000000" w:themeColor="text1"/>
      <w:lang w:eastAsia="en-GB"/>
    </w:rPr>
  </w:style>
  <w:style w:type="paragraph" w:customStyle="1" w:styleId="SCHSUB-HEADING">
    <w:name w:val="SCH SUB-HEADING"/>
    <w:basedOn w:val="Normal"/>
    <w:qFormat/>
    <w:rsid w:val="004E141D"/>
    <w:pPr>
      <w:spacing w:after="240"/>
      <w:jc w:val="center"/>
    </w:pPr>
    <w:rPr>
      <w:b/>
    </w:rPr>
  </w:style>
  <w:style w:type="paragraph" w:styleId="ListParagraph">
    <w:name w:val="List Paragraph"/>
    <w:basedOn w:val="Normal"/>
    <w:uiPriority w:val="34"/>
    <w:qFormat/>
    <w:rsid w:val="00C72416"/>
    <w:pPr>
      <w:ind w:left="720"/>
      <w:contextualSpacing/>
    </w:pPr>
  </w:style>
  <w:style w:type="character" w:styleId="Strong">
    <w:name w:val="Strong"/>
    <w:basedOn w:val="DefaultParagraphFont"/>
    <w:qFormat/>
    <w:rsid w:val="00C72416"/>
    <w:rPr>
      <w:b/>
      <w:bCs/>
    </w:rPr>
  </w:style>
  <w:style w:type="table" w:styleId="TableGrid">
    <w:name w:val="Table Grid"/>
    <w:basedOn w:val="TableNormal"/>
    <w:rsid w:val="0065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E0B04"/>
    <w:rPr>
      <w:color w:val="0000FF" w:themeColor="hyperlink"/>
      <w:u w:val="single"/>
    </w:rPr>
  </w:style>
  <w:style w:type="character" w:styleId="FollowedHyperlink">
    <w:name w:val="FollowedHyperlink"/>
    <w:basedOn w:val="DefaultParagraphFont"/>
    <w:semiHidden/>
    <w:unhideWhenUsed/>
    <w:rsid w:val="008E0B04"/>
    <w:rPr>
      <w:color w:val="800080" w:themeColor="followedHyperlink"/>
      <w:u w:val="single"/>
    </w:rPr>
  </w:style>
  <w:style w:type="paragraph" w:styleId="BalloonText">
    <w:name w:val="Balloon Text"/>
    <w:basedOn w:val="Normal"/>
    <w:link w:val="BalloonTextChar"/>
    <w:semiHidden/>
    <w:unhideWhenUsed/>
    <w:rsid w:val="00A96573"/>
    <w:rPr>
      <w:rFonts w:ascii="Tahoma" w:hAnsi="Tahoma" w:cs="Tahoma"/>
      <w:sz w:val="16"/>
      <w:szCs w:val="16"/>
    </w:rPr>
  </w:style>
  <w:style w:type="character" w:customStyle="1" w:styleId="BalloonTextChar">
    <w:name w:val="Balloon Text Char"/>
    <w:basedOn w:val="DefaultParagraphFont"/>
    <w:link w:val="BalloonText"/>
    <w:semiHidden/>
    <w:rsid w:val="00A9657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759339">
      <w:bodyDiv w:val="1"/>
      <w:marLeft w:val="0"/>
      <w:marRight w:val="0"/>
      <w:marTop w:val="0"/>
      <w:marBottom w:val="0"/>
      <w:divBdr>
        <w:top w:val="none" w:sz="0" w:space="0" w:color="auto"/>
        <w:left w:val="none" w:sz="0" w:space="0" w:color="auto"/>
        <w:bottom w:val="none" w:sz="0" w:space="0" w:color="auto"/>
        <w:right w:val="none" w:sz="0" w:space="0" w:color="auto"/>
      </w:divBdr>
    </w:div>
    <w:div w:id="477769086">
      <w:bodyDiv w:val="1"/>
      <w:marLeft w:val="0"/>
      <w:marRight w:val="0"/>
      <w:marTop w:val="0"/>
      <w:marBottom w:val="0"/>
      <w:divBdr>
        <w:top w:val="none" w:sz="0" w:space="0" w:color="auto"/>
        <w:left w:val="none" w:sz="0" w:space="0" w:color="auto"/>
        <w:bottom w:val="none" w:sz="0" w:space="0" w:color="auto"/>
        <w:right w:val="none" w:sz="0" w:space="0" w:color="auto"/>
      </w:divBdr>
    </w:div>
    <w:div w:id="718435066">
      <w:bodyDiv w:val="1"/>
      <w:marLeft w:val="0"/>
      <w:marRight w:val="0"/>
      <w:marTop w:val="0"/>
      <w:marBottom w:val="0"/>
      <w:divBdr>
        <w:top w:val="none" w:sz="0" w:space="0" w:color="auto"/>
        <w:left w:val="none" w:sz="0" w:space="0" w:color="auto"/>
        <w:bottom w:val="none" w:sz="0" w:space="0" w:color="auto"/>
        <w:right w:val="none" w:sz="0" w:space="0" w:color="auto"/>
      </w:divBdr>
    </w:div>
    <w:div w:id="16368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1" ma:contentTypeDescription="Create a new document." ma:contentTypeScope="" ma:versionID="f5fafc36cec13e37c3ec0cfe3afffff0">
  <xsd:schema xmlns:xsd="http://www.w3.org/2001/XMLSchema" xmlns:xs="http://www.w3.org/2001/XMLSchema" xmlns:p="http://schemas.microsoft.com/office/2006/metadata/properties" xmlns:ns2="a495d8bd-c989-472e-92f1-b4800e538ab6" targetNamespace="http://schemas.microsoft.com/office/2006/metadata/properties" ma:root="true" ma:fieldsID="1d5b58389a27fba34627ccaa8e149588" ns2:_="">
    <xsd:import namespace="a495d8bd-c989-472e-92f1-b4800e538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04613-AD7C-4BCA-8379-FD48BB862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2DD07-5CD5-4B8F-B1C4-C7A2A2B6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d8bd-c989-472e-92f1-b4800e538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0DB09-A883-40B1-AC22-0AF0C48E0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1947</Words>
  <Characters>11104</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10845;2018/6/12;2019/6/12</dc:creator>
  <cp:lastModifiedBy>Lewis Silkin</cp:lastModifiedBy>
  <cp:revision>83</cp:revision>
  <dcterms:created xsi:type="dcterms:W3CDTF">2022-03-10T15:07:00Z</dcterms:created>
  <dcterms:modified xsi:type="dcterms:W3CDTF">2022-03-21T08:13:00Z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31926039</vt:lpwstr>
  </property>
  <property fmtid="{D5CDD505-2E9C-101B-9397-08002B2CF9AE}" pid="3" name="DocVer">
    <vt:lpwstr>1</vt:lpwstr>
  </property>
  <property fmtid="{D5CDD505-2E9C-101B-9397-08002B2CF9AE}" pid="4" name="ContentTypeId">
    <vt:lpwstr>0x0101006DBD1E587C39AD4C88D2074E9E11FD05</vt:lpwstr>
  </property>
</Properties>
</file>